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Times New Roman" w:ascii="Times New Roman" w:hAnsi="Times New Roman"/>
          <w:b/>
          <w:bCs/>
          <w:sz w:val="28"/>
          <w:szCs w:val="28"/>
        </w:rPr>
        <w:t xml:space="preserve">                                                                                                                      </w:t>
      </w:r>
    </w:p>
    <w:p>
      <w:pPr>
        <w:pStyle w:val="Normal"/>
        <w:suppressAutoHyphens w:val="false"/>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 xml:space="preserve">РОСТОВСКАЯ ОБЛАСТЬ                        </w:t>
      </w:r>
    </w:p>
    <w:p>
      <w:pPr>
        <w:pStyle w:val="Normal"/>
        <w:suppressAutoHyphens w:val="false"/>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КРАСНОСУЛИНСКИЙ РАЙОН</w:t>
      </w:r>
    </w:p>
    <w:p>
      <w:pPr>
        <w:pStyle w:val="Normal"/>
        <w:suppressAutoHyphens w:val="false"/>
        <w:spacing w:lineRule="auto" w:line="240" w:before="0" w:after="0"/>
        <w:rPr/>
      </w:pPr>
      <w:r>
        <w:rPr>
          <w:rFonts w:eastAsia="Times New Roman" w:cs="Times New Roman" w:ascii="Times New Roman" w:hAnsi="Times New Roman"/>
          <w:b/>
          <w:sz w:val="28"/>
          <w:szCs w:val="24"/>
          <w:lang w:eastAsia="ru-RU"/>
        </w:rPr>
        <w:t xml:space="preserve">                                                </w:t>
      </w:r>
      <w:r>
        <w:rPr>
          <w:rFonts w:eastAsia="Times New Roman" w:cs="Times New Roman" w:ascii="Times New Roman" w:hAnsi="Times New Roman"/>
          <w:b/>
          <w:sz w:val="28"/>
          <w:szCs w:val="24"/>
          <w:lang w:eastAsia="ru-RU"/>
        </w:rPr>
        <w:t xml:space="preserve">СОБРАНИЕ ДЕПУТАТОВ </w:t>
      </w:r>
    </w:p>
    <w:p>
      <w:pPr>
        <w:pStyle w:val="Normal"/>
        <w:suppressAutoHyphens w:val="false"/>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b/>
          <w:sz w:val="28"/>
          <w:szCs w:val="24"/>
          <w:lang w:eastAsia="ru-RU"/>
        </w:rPr>
        <w:t xml:space="preserve">                      </w:t>
      </w:r>
      <w:r>
        <w:rPr>
          <w:rFonts w:eastAsia="Times New Roman" w:cs="Times New Roman" w:ascii="Times New Roman" w:hAnsi="Times New Roman"/>
          <w:b/>
          <w:sz w:val="28"/>
          <w:szCs w:val="24"/>
          <w:lang w:eastAsia="ru-RU"/>
        </w:rPr>
        <w:t>КОМИССАРОВСКОГО СЕЛЬСКОГО ПОСЕЛЕНИЯ</w:t>
      </w:r>
    </w:p>
    <w:p>
      <w:pPr>
        <w:pStyle w:val="Normal"/>
        <w:suppressAutoHyphens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uppressAutoHyphens w:val="false"/>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uppressAutoHyphens w:val="false"/>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 xml:space="preserve">  </w:t>
      </w:r>
      <w:r>
        <w:rPr>
          <w:rFonts w:eastAsia="Times New Roman" w:cs="Times New Roman" w:ascii="Times New Roman" w:hAnsi="Times New Roman"/>
          <w:b/>
          <w:sz w:val="28"/>
          <w:szCs w:val="24"/>
          <w:lang w:eastAsia="ru-RU"/>
        </w:rPr>
        <w:t>РЕШЕНИЕ</w:t>
      </w:r>
    </w:p>
    <w:p>
      <w:pPr>
        <w:pStyle w:val="Normal"/>
        <w:suppressAutoHyphens w:val="false"/>
        <w:spacing w:lineRule="auto" w:line="240" w:before="0" w:after="0"/>
        <w:ind w:firstLine="851"/>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uppressAutoHyphens w:val="false"/>
        <w:spacing w:lineRule="auto" w:line="240" w:before="0" w:after="0"/>
        <w:jc w:val="both"/>
        <w:rPr/>
      </w:pPr>
      <w:r>
        <w:rPr>
          <w:rFonts w:eastAsia="Times New Roman" w:cs="Times New Roman" w:ascii="Times New Roman" w:hAnsi="Times New Roman"/>
          <w:sz w:val="28"/>
          <w:szCs w:val="24"/>
          <w:lang w:eastAsia="ru-RU"/>
        </w:rPr>
        <w:t xml:space="preserve">                                                           № </w:t>
      </w:r>
      <w:r>
        <w:rPr>
          <w:rFonts w:eastAsia="Times New Roman" w:cs="Times New Roman" w:ascii="Times New Roman" w:hAnsi="Times New Roman"/>
          <w:sz w:val="28"/>
          <w:szCs w:val="24"/>
          <w:lang w:eastAsia="ru-RU"/>
        </w:rPr>
        <w:t>43 от 31.08.2022</w:t>
      </w:r>
      <w:r>
        <w:rPr>
          <w:rFonts w:eastAsia="Times New Roman" w:cs="Times New Roman" w:ascii="Times New Roman" w:hAnsi="Times New Roman"/>
          <w:sz w:val="28"/>
          <w:szCs w:val="24"/>
          <w:lang w:eastAsia="ru-RU"/>
        </w:rPr>
        <w:t xml:space="preserve">                                                                          </w:t>
      </w:r>
    </w:p>
    <w:p>
      <w:pPr>
        <w:pStyle w:val="Normal"/>
        <w:suppressAutoHyphens w:val="false"/>
        <w:spacing w:lineRule="auto" w:line="240" w:before="0" w:after="0"/>
        <w:jc w:val="both"/>
        <w:rPr/>
      </w:pPr>
      <w:r>
        <w:rPr>
          <w:rFonts w:eastAsia="Times New Roman" w:cs="Times New Roman" w:ascii="Times New Roman" w:hAnsi="Times New Roman"/>
          <w:sz w:val="28"/>
          <w:szCs w:val="24"/>
          <w:lang w:eastAsia="ru-RU"/>
        </w:rPr>
        <w:t xml:space="preserve">                                                                   </w:t>
      </w:r>
      <w:r>
        <w:rPr>
          <w:rFonts w:eastAsia="Times New Roman" w:cs="Times New Roman" w:ascii="Times New Roman" w:hAnsi="Times New Roman"/>
          <w:sz w:val="28"/>
          <w:szCs w:val="24"/>
          <w:lang w:eastAsia="ru-RU"/>
        </w:rPr>
        <w:t xml:space="preserve">х. Лихой  </w:t>
      </w:r>
    </w:p>
    <w:p>
      <w:pPr>
        <w:pStyle w:val="Normal"/>
        <w:suppressAutoHyphens w:val="false"/>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                                                                                                       </w:t>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Об утверждении Правил благоустройства территории</w:t>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Комиссаровского сельского поселения.</w:t>
      </w:r>
    </w:p>
    <w:p>
      <w:pPr>
        <w:pStyle w:val="Normal"/>
        <w:spacing w:lineRule="auto" w:line="276" w:before="0" w:after="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20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8"/>
          <w:szCs w:val="28"/>
          <w:lang w:eastAsia="ru-RU"/>
        </w:rPr>
        <w:t>В соответствии с частью 10 статьи 35, статьей 45</w:t>
      </w:r>
      <w:r>
        <w:rPr>
          <w:rFonts w:eastAsia="Times New Roman" w:cs="Times New Roman" w:ascii="Times New Roman" w:hAnsi="Times New Roman"/>
          <w:color w:val="000000"/>
          <w:sz w:val="28"/>
          <w:szCs w:val="28"/>
          <w:vertAlign w:val="superscript"/>
          <w:lang w:eastAsia="ru-RU"/>
        </w:rPr>
        <w:t>1</w:t>
      </w:r>
      <w:r>
        <w:rPr>
          <w:rFonts w:eastAsia="Times New Roman" w:cs="Times New Roman" w:ascii="Times New Roman" w:hAnsi="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Pr>
          <w:rFonts w:eastAsia="Times New Roman" w:cs="Times New Roman" w:ascii="Times New Roman" w:hAnsi="Times New Roman"/>
          <w:sz w:val="28"/>
          <w:szCs w:val="28"/>
          <w:lang w:eastAsia="ru-RU"/>
        </w:rPr>
        <w:t>Комиссаровского сельского поселения</w:t>
      </w:r>
      <w:r>
        <w:rPr>
          <w:rFonts w:eastAsia="Times New Roman" w:cs="Times New Roman" w:ascii="Times New Roman" w:hAnsi="Times New Roman"/>
          <w:color w:val="000000"/>
          <w:sz w:val="24"/>
          <w:szCs w:val="24"/>
          <w:lang w:eastAsia="ru-RU"/>
        </w:rPr>
        <w:t>,</w:t>
      </w:r>
      <w:bookmarkEnd w:id="0"/>
    </w:p>
    <w:p>
      <w:pPr>
        <w:pStyle w:val="Normal"/>
        <w:spacing w:lineRule="auto" w:line="360" w:before="24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РЕШИЛО:</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 Утвердить Правила благоустройства территории </w:t>
      </w:r>
      <w:r>
        <w:rPr>
          <w:rFonts w:eastAsia="Times New Roman" w:cs="Times New Roman" w:ascii="Times New Roman" w:hAnsi="Times New Roman"/>
          <w:sz w:val="28"/>
          <w:szCs w:val="28"/>
          <w:lang w:eastAsia="ru-RU"/>
        </w:rPr>
        <w:t>Комиссаровского сельского поселения</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8"/>
          <w:szCs w:val="28"/>
          <w:lang w:eastAsia="ru-RU"/>
        </w:rPr>
        <w:t>в новой редакции согласно приложению к настоящему решению.</w:t>
      </w:r>
    </w:p>
    <w:p>
      <w:pPr>
        <w:pStyle w:val="Normal"/>
        <w:spacing w:lineRule="auto" w:line="240" w:before="0" w:after="0"/>
        <w:ind w:firstLine="567"/>
        <w:jc w:val="both"/>
        <w:rPr/>
      </w:pPr>
      <w:r>
        <w:rPr>
          <w:rFonts w:eastAsia="Times New Roman" w:cs="Times New Roman" w:ascii="Times New Roman" w:hAnsi="Times New Roman"/>
          <w:bCs/>
          <w:color w:val="000000"/>
          <w:sz w:val="28"/>
          <w:szCs w:val="28"/>
        </w:rPr>
        <w:t xml:space="preserve">2. Со дня вступления в силу настоящего решения признать утратившими силу: Решение Собрания депутатов Комиссаровского сельского поселения от 26.08.2021  № 161 «Об утверждении Правил благоустройства Комиссаровского сельского поселения», Решение Собрания депутатов Комиссаровского сельского поселения от 26.01.2022  № 19 О внесении изменений «Правил благоустройства Комиссаровского </w:t>
      </w:r>
    </w:p>
    <w:p>
      <w:pPr>
        <w:pStyle w:val="Normal"/>
        <w:spacing w:lineRule="auto" w:line="240" w:before="0" w:after="0"/>
        <w:ind w:hanging="0"/>
        <w:jc w:val="both"/>
        <w:rPr/>
      </w:pPr>
      <w:r>
        <w:rPr>
          <w:rFonts w:eastAsia="Times New Roman" w:cs="Times New Roman" w:ascii="Times New Roman" w:hAnsi="Times New Roman"/>
          <w:bCs/>
          <w:color w:val="000000"/>
          <w:sz w:val="28"/>
          <w:szCs w:val="28"/>
        </w:rPr>
        <w:t>сельского поселения»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3. Опубликовать настоящее решение в газете </w:t>
      </w:r>
      <w:r>
        <w:rPr>
          <w:rFonts w:eastAsia="Times New Roman" w:cs="Times New Roman" w:ascii="Times New Roman" w:hAnsi="Times New Roman"/>
          <w:bCs/>
          <w:color w:val="000000"/>
          <w:sz w:val="28"/>
          <w:szCs w:val="28"/>
          <w:lang w:eastAsia="ru-RU"/>
        </w:rPr>
        <w:t>Красносулинский вестник</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8"/>
          <w:szCs w:val="28"/>
        </w:rPr>
        <w:t xml:space="preserve">и разместить </w:t>
      </w:r>
      <w:bookmarkStart w:id="1" w:name="_Hlk67578940"/>
      <w:bookmarkStart w:id="2" w:name="_Hlk20309729"/>
      <w:r>
        <w:rPr>
          <w:rFonts w:eastAsia="Times New Roman" w:cs="Times New Roman" w:ascii="Times New Roman" w:hAnsi="Times New Roman"/>
          <w:color w:val="000000"/>
          <w:sz w:val="28"/>
          <w:szCs w:val="28"/>
          <w:lang w:eastAsia="ru-RU"/>
        </w:rPr>
        <w:t>на официальном сайте в информационно-телекоммуникационной сети «Интернет</w:t>
      </w:r>
      <w:bookmarkStart w:id="3" w:name="_Hlk15472517"/>
      <w:bookmarkEnd w:id="1"/>
      <w:bookmarkEnd w:id="2"/>
      <w:r>
        <w:rPr>
          <w:rFonts w:eastAsia="Times New Roman" w:cs="Times New Roman" w:ascii="Times New Roman" w:hAnsi="Times New Roman"/>
          <w:color w:val="000000"/>
          <w:sz w:val="28"/>
          <w:szCs w:val="28"/>
          <w:lang w:eastAsia="ru-RU"/>
        </w:rPr>
        <w:t>» по адресу</w:t>
      </w:r>
      <w:bookmarkEnd w:id="3"/>
      <w:r>
        <w:rPr>
          <w:rFonts w:eastAsia="Times New Roman" w:cs="Times New Roman" w:ascii="Times New Roman" w:hAnsi="Times New Roman"/>
          <w:color w:val="000000"/>
          <w:sz w:val="28"/>
          <w:szCs w:val="28"/>
          <w:lang w:eastAsia="ru-RU"/>
        </w:rPr>
        <w:t xml:space="preserve"> https://spkomissarovskoe.ru/sobranie-deputatov/resheniya-sobraniya/resheniya-2022</w:t>
      </w:r>
    </w:p>
    <w:p>
      <w:pPr>
        <w:pStyle w:val="Normal"/>
        <w:spacing w:lineRule="auto" w:line="240" w:before="0" w:after="0"/>
        <w:ind w:firstLine="567"/>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4. Настоящее решение вступает в силу со дня его официального опубликования</w:t>
      </w:r>
    </w:p>
    <w:p>
      <w:pPr>
        <w:pStyle w:val="Normal"/>
        <w:tabs>
          <w:tab w:val="left" w:pos="1000" w:leader="none"/>
          <w:tab w:val="left" w:pos="2552"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p>
    <w:p>
      <w:pPr>
        <w:pStyle w:val="Normal"/>
        <w:shd w:val="clear" w:color="auto" w:fill="FFFFFF"/>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r>
    </w:p>
    <w:p>
      <w:pPr>
        <w:pStyle w:val="Normal"/>
        <w:spacing w:lineRule="auto" w:line="240" w:before="0" w:after="0"/>
        <w:rPr>
          <w:rFonts w:ascii="Arial" w:hAnsi="Arial" w:eastAsia="Times New Roman" w:cs="Arial"/>
          <w:sz w:val="20"/>
          <w:szCs w:val="20"/>
          <w:lang w:eastAsia="zh-CN"/>
        </w:rPr>
      </w:pPr>
      <w:r>
        <w:rPr>
          <w:rFonts w:eastAsia="Times New Roman" w:cs="Times New Roman" w:ascii="Times New Roman" w:hAnsi="Times New Roman"/>
          <w:color w:val="000000"/>
          <w:sz w:val="28"/>
          <w:szCs w:val="28"/>
          <w:lang w:eastAsia="zh-CN"/>
        </w:rPr>
        <w:t xml:space="preserve">Председатель Собрания депутатов - </w:t>
      </w:r>
    </w:p>
    <w:p>
      <w:pPr>
        <w:pStyle w:val="Normal"/>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8"/>
          <w:szCs w:val="28"/>
          <w:lang w:eastAsia="zh-CN"/>
        </w:rPr>
        <w:t>Глава Комиссаровского сельского поселения                                                 И.А. Сыч</w:t>
      </w:r>
    </w:p>
    <w:p>
      <w:pPr>
        <w:pStyle w:val="Normal"/>
        <w:spacing w:lineRule="auto" w:line="240" w:before="0" w:after="0"/>
        <w:jc w:val="right"/>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p>
    <w:p>
      <w:pPr>
        <w:pStyle w:val="Normal"/>
        <w:spacing w:lineRule="auto" w:line="240" w:before="0" w:after="0"/>
        <w:jc w:val="right"/>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right"/>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p>
      <w:pPr>
        <w:pStyle w:val="Normal"/>
        <w:spacing w:lineRule="auto" w:line="240" w:before="0" w:after="0"/>
        <w:jc w:val="right"/>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color w:val="000000"/>
          <w:lang w:eastAsia="ru-RU"/>
        </w:rPr>
        <w:t>Приложение</w:t>
      </w:r>
    </w:p>
    <w:p>
      <w:pPr>
        <w:pStyle w:val="Normal"/>
        <w:spacing w:lineRule="auto" w:line="276" w:before="0" w:after="0"/>
        <w:ind w:left="5103" w:hanging="0"/>
        <w:jc w:val="right"/>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lang w:eastAsia="ru-RU"/>
        </w:rPr>
        <w:t xml:space="preserve">к </w:t>
      </w:r>
      <w:bookmarkStart w:id="4" w:name="_Hlk6837211"/>
      <w:r>
        <w:rPr>
          <w:rFonts w:eastAsia="Times New Roman" w:cs="Times New Roman" w:ascii="Times New Roman" w:hAnsi="Times New Roman"/>
          <w:bCs/>
          <w:color w:val="000000"/>
          <w:lang w:eastAsia="ru-RU"/>
        </w:rPr>
        <w:t xml:space="preserve">решению </w:t>
      </w:r>
      <w:bookmarkEnd w:id="4"/>
      <w:r>
        <w:rPr>
          <w:rFonts w:eastAsia="Times New Roman" w:cs="Times New Roman" w:ascii="Times New Roman" w:hAnsi="Times New Roman"/>
          <w:bCs/>
          <w:color w:val="000000"/>
          <w:lang w:eastAsia="ru-RU"/>
        </w:rPr>
        <w:t>Комиссаровского</w:t>
      </w:r>
    </w:p>
    <w:p>
      <w:pPr>
        <w:pStyle w:val="Normal"/>
        <w:spacing w:lineRule="auto" w:line="276" w:before="0" w:after="0"/>
        <w:ind w:left="5103" w:hanging="0"/>
        <w:jc w:val="right"/>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lang w:eastAsia="ru-RU"/>
        </w:rPr>
        <w:t xml:space="preserve"> </w:t>
      </w:r>
      <w:r>
        <w:rPr>
          <w:rFonts w:eastAsia="Times New Roman" w:cs="Times New Roman" w:ascii="Times New Roman" w:hAnsi="Times New Roman"/>
          <w:bCs/>
          <w:color w:val="000000"/>
          <w:lang w:eastAsia="ru-RU"/>
        </w:rPr>
        <w:t>сельского поселения</w:t>
      </w:r>
    </w:p>
    <w:p>
      <w:pPr>
        <w:pStyle w:val="Normal"/>
        <w:spacing w:lineRule="auto" w:line="240" w:before="0" w:after="0"/>
        <w:ind w:left="5103" w:hanging="0"/>
        <w:jc w:val="right"/>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31.08.2022</w:t>
      </w:r>
      <w:r>
        <w:rPr>
          <w:rFonts w:eastAsia="Times New Roman" w:cs="Times New Roman" w:ascii="Times New Roman" w:hAnsi="Times New Roman"/>
          <w:color w:val="000000"/>
          <w:sz w:val="24"/>
          <w:szCs w:val="24"/>
          <w:lang w:eastAsia="ru-RU"/>
        </w:rPr>
        <w:t xml:space="preserve">     № </w:t>
      </w:r>
      <w:bookmarkStart w:id="5" w:name="_Hlk103948833"/>
      <w:bookmarkEnd w:id="5"/>
      <w:r>
        <w:rPr>
          <w:rFonts w:eastAsia="Times New Roman" w:cs="Times New Roman" w:ascii="Times New Roman" w:hAnsi="Times New Roman"/>
          <w:color w:val="000000"/>
          <w:sz w:val="24"/>
          <w:szCs w:val="24"/>
          <w:lang w:eastAsia="ru-RU"/>
        </w:rPr>
        <w:t>43</w:t>
      </w:r>
    </w:p>
    <w:p>
      <w:pPr>
        <w:pStyle w:val="Normal"/>
        <w:spacing w:lineRule="auto" w:line="240" w:before="0" w:after="0"/>
        <w:jc w:val="right"/>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jc w:val="center"/>
        <w:rPr>
          <w:b/>
          <w:b/>
          <w:bCs/>
          <w:sz w:val="32"/>
          <w:szCs w:val="28"/>
        </w:rPr>
      </w:pPr>
      <w:r>
        <w:rPr>
          <w:rFonts w:eastAsia="Times New Roman" w:cs="Times New Roman" w:ascii="Times New Roman" w:hAnsi="Times New Roman"/>
          <w:b/>
          <w:bCs/>
          <w:color w:val="000000"/>
          <w:sz w:val="32"/>
          <w:szCs w:val="28"/>
          <w:lang w:eastAsia="ru-RU"/>
        </w:rPr>
        <w:t>Правила благоустройства территории</w:t>
      </w:r>
    </w:p>
    <w:p>
      <w:pPr>
        <w:pStyle w:val="Normal"/>
        <w:spacing w:lineRule="auto" w:line="360" w:before="0" w:after="0"/>
        <w:jc w:val="center"/>
        <w:rPr>
          <w:rFonts w:ascii="Times New Roman" w:hAnsi="Times New Roman" w:eastAsia="Times New Roman" w:cs="Times New Roman"/>
          <w:b/>
          <w:b/>
          <w:bCs/>
          <w:color w:val="000000"/>
          <w:sz w:val="32"/>
          <w:szCs w:val="28"/>
          <w:lang w:eastAsia="ru-RU"/>
        </w:rPr>
      </w:pPr>
      <w:r>
        <w:rPr>
          <w:rFonts w:eastAsia="Times New Roman" w:cs="Times New Roman" w:ascii="Times New Roman" w:hAnsi="Times New Roman"/>
          <w:b/>
          <w:bCs/>
          <w:color w:val="000000"/>
          <w:sz w:val="32"/>
          <w:szCs w:val="28"/>
          <w:lang w:eastAsia="ru-RU"/>
        </w:rPr>
        <w:t>Комиссаровского сельского поселения</w:t>
      </w:r>
      <w:bookmarkStart w:id="6" w:name="_GoBack"/>
      <w:bookmarkEnd w:id="6"/>
    </w:p>
    <w:p>
      <w:pPr>
        <w:pStyle w:val="Normal"/>
        <w:spacing w:lineRule="auto" w:line="240" w:before="0" w:after="0"/>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r>
      <w:bookmarkStart w:id="7" w:name="_Hlk101512676"/>
      <w:bookmarkStart w:id="8" w:name="_Hlk101512676"/>
      <w:bookmarkEnd w:id="8"/>
    </w:p>
    <w:p>
      <w:pPr>
        <w:pStyle w:val="Normal"/>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Глава 1. Предмет регулирования настоящих Правил</w:t>
      </w:r>
      <w:bookmarkStart w:id="9" w:name="1"/>
      <w:bookmarkEnd w:id="9"/>
    </w:p>
    <w:p>
      <w:pPr>
        <w:pStyle w:val="Normal"/>
        <w:spacing w:lineRule="auto" w:line="240" w:before="0" w:after="0"/>
        <w:ind w:firstLine="567"/>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1.1. Правила благоустройства территории </w:t>
      </w:r>
      <w:r>
        <w:rPr>
          <w:rFonts w:eastAsia="Times New Roman" w:cs="Times New Roman" w:ascii="Times New Roman" w:hAnsi="Times New Roman"/>
          <w:color w:val="000000"/>
          <w:sz w:val="28"/>
          <w:szCs w:val="28"/>
          <w:lang w:eastAsia="ru-RU"/>
        </w:rPr>
        <w:t>Комиссаровского сельского поселения</w:t>
      </w:r>
      <w:r>
        <w:rPr>
          <w:rFonts w:eastAsia="Times New Roman" w:cs="Times New Roman" w:ascii="Times New Roman" w:hAnsi="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ar-SA"/>
        </w:rPr>
        <w:t xml:space="preserve">1.3. </w:t>
      </w:r>
      <w:bookmarkStart w:id="10" w:name="3"/>
      <w:bookmarkEnd w:id="10"/>
      <w:r>
        <w:rPr>
          <w:rFonts w:eastAsia="Times New Roman" w:cs="Times New Roman" w:ascii="Times New Roman" w:hAnsi="Times New Roman"/>
          <w:color w:val="000000"/>
          <w:sz w:val="28"/>
          <w:szCs w:val="28"/>
          <w:lang w:eastAsia="ru-RU"/>
        </w:rPr>
        <w:t>В настоящих Правилах используются следующие основные понятия: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уполномоченный орган – </w:t>
      </w:r>
      <w:r>
        <w:rPr>
          <w:rFonts w:eastAsia="Times New Roman" w:cs="Times New Roman" w:ascii="Times New Roman" w:hAnsi="Times New Roman"/>
          <w:sz w:val="28"/>
          <w:szCs w:val="28"/>
          <w:lang w:eastAsia="ru-RU"/>
        </w:rPr>
        <w:t>Администрация Комиссаровского сельского поселения</w:t>
      </w:r>
      <w:r>
        <w:rPr>
          <w:rFonts w:eastAsia="Times New Roman" w:cs="Times New Roman" w:ascii="Times New Roman" w:hAnsi="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 Настоящие Правила не распространяются на отношения, связанные: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с размещением и эксплуатацией объектов наружной рекламы и информации.</w:t>
      </w:r>
    </w:p>
    <w:p>
      <w:pPr>
        <w:pStyle w:val="Normal"/>
        <w:spacing w:before="0" w:after="0"/>
        <w:rPr>
          <w:rFonts w:ascii="Tinos" w:hAnsi="Tinos"/>
          <w:color w:val="000000"/>
          <w:sz w:val="28"/>
          <w:szCs w:val="28"/>
        </w:rPr>
      </w:pPr>
      <w:r>
        <w:rPr>
          <w:rFonts w:ascii="Tinos" w:hAnsi="Tinos"/>
          <w:color w:val="000000"/>
          <w:sz w:val="28"/>
          <w:szCs w:val="28"/>
        </w:rPr>
        <w:t xml:space="preserve">                                                 </w:t>
      </w:r>
      <w:r>
        <w:rPr>
          <w:rFonts w:ascii="Tinos" w:hAnsi="Tinos"/>
          <w:b/>
          <w:bCs/>
          <w:color w:val="000000"/>
          <w:sz w:val="28"/>
          <w:szCs w:val="28"/>
        </w:rPr>
        <w:t>Основные понятия:</w:t>
      </w:r>
    </w:p>
    <w:p>
      <w:pPr>
        <w:pStyle w:val="Normal"/>
        <w:rPr>
          <w:rFonts w:ascii="Tinos" w:hAnsi="Tinos"/>
          <w:color w:val="000000"/>
          <w:sz w:val="28"/>
          <w:szCs w:val="28"/>
        </w:rPr>
      </w:pPr>
      <w:r>
        <w:rPr>
          <w:rFonts w:ascii="Tinos" w:hAnsi="Tinos"/>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pPr>
        <w:pStyle w:val="Normal"/>
        <w:rPr>
          <w:color w:val="000000"/>
        </w:rPr>
      </w:pPr>
      <w:r>
        <w:rPr>
          <w:rFonts w:ascii="Tinos" w:hAnsi="Tinos"/>
          <w:color w:val="000000"/>
          <w:sz w:val="28"/>
          <w:szCs w:val="28"/>
        </w:rPr>
        <w:t xml:space="preserve">Газон - </w:t>
      </w:r>
      <w:r>
        <w:rPr>
          <w:rFonts w:cs="Times New Roman" w:ascii="Times New Roman" w:hAnsi="Times New Roman"/>
          <w:color w:val="000000"/>
          <w:sz w:val="28"/>
          <w:szCs w:val="28"/>
          <w:shd w:fill="FFFFFF" w:val="clear"/>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pPr>
        <w:pStyle w:val="Normal"/>
        <w:rPr>
          <w:rFonts w:ascii="Tinos" w:hAnsi="Tinos"/>
          <w:color w:val="000000"/>
          <w:sz w:val="28"/>
          <w:szCs w:val="28"/>
        </w:rPr>
      </w:pPr>
      <w:r>
        <w:rPr>
          <w:rFonts w:ascii="Tinos" w:hAnsi="Tinos"/>
          <w:color w:val="000000"/>
          <w:sz w:val="28"/>
          <w:szCs w:val="28"/>
        </w:rPr>
        <w:t xml:space="preserve">Дерево - многолетнее растение с чётко выраженным стволом, несущими боковыми ветвями и верхушечным побегом.  </w:t>
      </w:r>
    </w:p>
    <w:p>
      <w:pPr>
        <w:pStyle w:val="Normal"/>
        <w:rPr>
          <w:rFonts w:ascii="Tinos" w:hAnsi="Tinos"/>
          <w:color w:val="000000"/>
          <w:sz w:val="28"/>
          <w:szCs w:val="28"/>
        </w:rPr>
      </w:pPr>
      <w:r>
        <w:rPr>
          <w:rFonts w:ascii="Tinos" w:hAnsi="Tinos"/>
          <w:color w:val="000000"/>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pPr>
        <w:pStyle w:val="Normal"/>
        <w:rPr>
          <w:rFonts w:ascii="Tinos" w:hAnsi="Tinos"/>
          <w:color w:val="000000"/>
          <w:sz w:val="28"/>
          <w:szCs w:val="28"/>
        </w:rPr>
      </w:pPr>
      <w:r>
        <w:rPr>
          <w:rFonts w:ascii="Tinos" w:hAnsi="Tinos"/>
          <w:color w:val="000000"/>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pPr>
        <w:pStyle w:val="Normal"/>
        <w:rPr>
          <w:rFonts w:ascii="Tinos" w:hAnsi="Tinos"/>
          <w:color w:val="000000"/>
          <w:sz w:val="28"/>
          <w:szCs w:val="28"/>
        </w:rPr>
      </w:pPr>
      <w:r>
        <w:rPr>
          <w:rFonts w:ascii="Tinos" w:hAnsi="Tinos"/>
          <w:color w:val="000000"/>
          <w:sz w:val="28"/>
          <w:szCs w:val="28"/>
        </w:rPr>
        <w:t>Кустарник – многолетнее растение, ветвящееся у самой поверхности почвы и не имеющее во взрослом состоянии главного ствола.</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Аварийно опасные деревья – деревья, представляющее опасность для жизни, здоровья граждан, имущества и создающие аварийно опасные ситуации.</w:t>
      </w:r>
    </w:p>
    <w:p>
      <w:pPr>
        <w:pStyle w:val="Normal"/>
        <w:rPr/>
      </w:pPr>
      <w:r>
        <w:rPr>
          <w:rFonts w:ascii="Tinos" w:hAnsi="Tinos"/>
          <w:color w:val="000000"/>
          <w:sz w:val="28"/>
          <w:szCs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Комиссаровского сельского поселения</w:t>
      </w:r>
    </w:p>
    <w:p>
      <w:pPr>
        <w:pStyle w:val="Normal"/>
        <w:rPr>
          <w:color w:val="000000"/>
        </w:rPr>
      </w:pPr>
      <w:r>
        <w:rPr>
          <w:rFonts w:ascii="Tinos" w:hAnsi="Tinos"/>
          <w:color w:val="000000"/>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pPr>
        <w:pStyle w:val="Normal"/>
        <w:rPr>
          <w:rFonts w:ascii="Tinos" w:hAnsi="Tinos"/>
          <w:color w:val="000000"/>
          <w:sz w:val="28"/>
          <w:szCs w:val="28"/>
        </w:rPr>
      </w:pPr>
      <w:r>
        <w:rPr>
          <w:rFonts w:ascii="Tinos" w:hAnsi="Tinos"/>
          <w:color w:val="000000"/>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pPr>
        <w:pStyle w:val="Normal"/>
        <w:rPr>
          <w:rFonts w:ascii="Tinos" w:hAnsi="Tinos"/>
          <w:color w:val="000000"/>
          <w:sz w:val="28"/>
          <w:szCs w:val="28"/>
        </w:rPr>
      </w:pPr>
      <w:r>
        <w:rPr>
          <w:rFonts w:ascii="Tinos" w:hAnsi="Tinos"/>
          <w:color w:val="000000"/>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pPr>
        <w:pStyle w:val="Normal"/>
        <w:rPr>
          <w:rFonts w:ascii="Tinos" w:hAnsi="Tinos"/>
          <w:color w:val="000000"/>
          <w:sz w:val="28"/>
          <w:szCs w:val="28"/>
        </w:rPr>
      </w:pPr>
      <w:r>
        <w:rPr>
          <w:rFonts w:ascii="Tinos" w:hAnsi="Tinos"/>
          <w:color w:val="000000"/>
          <w:sz w:val="28"/>
          <w:szCs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pPr>
        <w:pStyle w:val="Normal"/>
        <w:rPr>
          <w:rFonts w:ascii="Tinos" w:hAnsi="Tinos"/>
          <w:color w:val="000000"/>
          <w:sz w:val="28"/>
          <w:szCs w:val="28"/>
        </w:rPr>
      </w:pPr>
      <w:r>
        <w:rPr>
          <w:rFonts w:ascii="Tinos" w:hAnsi="Tinos"/>
          <w:color w:val="000000"/>
          <w:sz w:val="28"/>
          <w:szCs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pPr>
        <w:pStyle w:val="Normal"/>
        <w:rPr>
          <w:rFonts w:ascii="Tinos" w:hAnsi="Tinos"/>
          <w:color w:val="000000"/>
          <w:sz w:val="28"/>
          <w:szCs w:val="28"/>
        </w:rPr>
      </w:pPr>
      <w:r>
        <w:rPr>
          <w:rFonts w:ascii="Tinos" w:hAnsi="Tinos"/>
          <w:color w:val="00000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 xml:space="preserve">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pPr>
        <w:pStyle w:val="Normal"/>
        <w:rPr>
          <w:color w:val="000000"/>
        </w:rPr>
      </w:pPr>
      <w:r>
        <w:rPr>
          <w:rFonts w:ascii="Tinos" w:hAnsi="Tinos"/>
          <w:color w:val="000000"/>
          <w:sz w:val="28"/>
          <w:szCs w:val="28"/>
        </w:rPr>
        <w:t xml:space="preserve">Контейнер - </w:t>
      </w:r>
      <w:r>
        <w:rPr>
          <w:rFonts w:cs="Times New Roman" w:ascii="Times New Roman" w:hAnsi="Times New Roman"/>
          <w:color w:val="000000"/>
          <w:sz w:val="28"/>
          <w:szCs w:val="28"/>
          <w:shd w:fill="FFFFFF" w:val="clear"/>
        </w:rPr>
        <w:t>мусоросборник, предназначенный для складирования твердых коммунальных отходов, за исключением крупногабаритных отходов</w:t>
      </w:r>
      <w:r>
        <w:rPr>
          <w:rFonts w:ascii="Tinos" w:hAnsi="Tinos"/>
          <w:color w:val="000000"/>
          <w:sz w:val="28"/>
          <w:szCs w:val="28"/>
          <w:shd w:fill="FFFFFF" w:val="clear"/>
        </w:rPr>
        <w:t>;</w:t>
      </w:r>
    </w:p>
    <w:p>
      <w:pPr>
        <w:pStyle w:val="Normal"/>
        <w:rPr>
          <w:rFonts w:ascii="Tinos" w:hAnsi="Tinos"/>
          <w:color w:val="000000"/>
          <w:sz w:val="28"/>
          <w:szCs w:val="28"/>
        </w:rPr>
      </w:pPr>
      <w:r>
        <w:rPr>
          <w:rFonts w:ascii="Tinos" w:hAnsi="Tinos"/>
          <w:color w:val="000000"/>
          <w:sz w:val="28"/>
          <w:szCs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color w:val="000000"/>
          <w:sz w:val="28"/>
          <w:szCs w:val="28"/>
        </w:rPr>
        <w:t>;</w:t>
      </w:r>
    </w:p>
    <w:p>
      <w:pPr>
        <w:pStyle w:val="Normal"/>
        <w:rPr>
          <w:rFonts w:ascii="Tinos" w:hAnsi="Tinos"/>
          <w:color w:val="000000"/>
          <w:sz w:val="28"/>
          <w:szCs w:val="28"/>
        </w:rPr>
      </w:pPr>
      <w:r>
        <w:rPr>
          <w:rFonts w:ascii="Tinos" w:hAnsi="Tinos"/>
          <w:color w:val="000000"/>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pPr>
        <w:pStyle w:val="Normal"/>
        <w:rPr>
          <w:rFonts w:ascii="Tinos" w:hAnsi="Tinos"/>
          <w:color w:val="000000"/>
          <w:sz w:val="28"/>
          <w:szCs w:val="28"/>
        </w:rPr>
      </w:pPr>
      <w:r>
        <w:rPr>
          <w:rFonts w:ascii="Tinos" w:hAnsi="Tinos"/>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pPr>
        <w:pStyle w:val="Normal"/>
        <w:rPr>
          <w:rFonts w:ascii="Tinos" w:hAnsi="Tinos"/>
          <w:color w:val="000000"/>
          <w:sz w:val="28"/>
          <w:szCs w:val="28"/>
        </w:rPr>
      </w:pPr>
      <w:r>
        <w:rPr>
          <w:rFonts w:ascii="Tinos" w:hAnsi="Tinos"/>
          <w:color w:val="000000"/>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pPr>
        <w:pStyle w:val="Normal"/>
        <w:rPr>
          <w:rFonts w:ascii="Tinos" w:hAnsi="Tinos"/>
          <w:color w:val="000000"/>
          <w:sz w:val="28"/>
          <w:szCs w:val="28"/>
        </w:rPr>
      </w:pPr>
      <w:r>
        <w:rPr>
          <w:rFonts w:ascii="Tinos" w:hAnsi="Tinos"/>
          <w:color w:val="000000"/>
          <w:sz w:val="28"/>
          <w:szCs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pPr>
        <w:pStyle w:val="Normal"/>
        <w:rPr>
          <w:rFonts w:ascii="Tinos" w:hAnsi="Tinos"/>
          <w:color w:val="000000"/>
          <w:sz w:val="28"/>
          <w:szCs w:val="28"/>
        </w:rPr>
      </w:pPr>
      <w:r>
        <w:rPr>
          <w:rFonts w:ascii="Tinos" w:hAnsi="Tinos"/>
          <w:color w:val="000000"/>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pPr>
        <w:pStyle w:val="Normal"/>
        <w:rPr>
          <w:rFonts w:ascii="Tinos" w:hAnsi="Tinos"/>
          <w:color w:val="000000"/>
          <w:sz w:val="28"/>
          <w:szCs w:val="28"/>
        </w:rPr>
      </w:pPr>
      <w:r>
        <w:rPr>
          <w:rFonts w:ascii="Tinos" w:hAnsi="Tinos"/>
          <w:color w:val="000000"/>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 xml:space="preserve">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pPr>
        <w:pStyle w:val="Normal"/>
        <w:rPr>
          <w:rFonts w:ascii="Tinos" w:hAnsi="Tinos"/>
          <w:color w:val="000000"/>
          <w:sz w:val="28"/>
          <w:szCs w:val="28"/>
        </w:rPr>
      </w:pPr>
      <w:r>
        <w:rPr>
          <w:rFonts w:ascii="Tinos" w:hAnsi="Tinos"/>
          <w:color w:val="000000"/>
          <w:sz w:val="28"/>
          <w:szCs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pPr>
        <w:pStyle w:val="Normal"/>
        <w:rPr>
          <w:rFonts w:ascii="Tinos" w:hAnsi="Tinos"/>
          <w:color w:val="000000"/>
          <w:sz w:val="28"/>
          <w:szCs w:val="28"/>
        </w:rPr>
      </w:pPr>
      <w:r>
        <w:rPr>
          <w:rFonts w:ascii="Tinos" w:hAnsi="Tinos"/>
          <w:color w:val="000000"/>
          <w:sz w:val="28"/>
          <w:szCs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pPr>
        <w:pStyle w:val="Normal"/>
        <w:rPr>
          <w:rFonts w:ascii="Tinos" w:hAnsi="Tinos"/>
          <w:color w:val="000000"/>
          <w:sz w:val="28"/>
          <w:szCs w:val="28"/>
        </w:rPr>
      </w:pPr>
      <w:r>
        <w:rPr>
          <w:rFonts w:ascii="Tinos" w:hAnsi="Tinos"/>
          <w:color w:val="000000"/>
          <w:sz w:val="28"/>
          <w:szCs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pPr>
        <w:pStyle w:val="Normal"/>
        <w:rPr>
          <w:rFonts w:ascii="Tinos" w:hAnsi="Tinos"/>
          <w:color w:val="000000"/>
          <w:sz w:val="28"/>
          <w:szCs w:val="28"/>
        </w:rPr>
      </w:pPr>
      <w:r>
        <w:rPr>
          <w:rFonts w:ascii="Tinos" w:hAnsi="Tinos"/>
          <w:color w:val="000000"/>
          <w:sz w:val="28"/>
          <w:szCs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pPr>
        <w:pStyle w:val="Normal"/>
        <w:rPr>
          <w:rFonts w:ascii="Tinos" w:hAnsi="Tinos"/>
          <w:color w:val="000000"/>
          <w:sz w:val="28"/>
          <w:szCs w:val="28"/>
        </w:rPr>
      </w:pPr>
      <w:r>
        <w:rPr>
          <w:rFonts w:ascii="Tinos" w:hAnsi="Tinos"/>
          <w:color w:val="000000"/>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pPr>
        <w:pStyle w:val="Normal"/>
        <w:rPr/>
      </w:pPr>
      <w:r>
        <w:rPr>
          <w:rFonts w:ascii="Tinos" w:hAnsi="Tinos"/>
          <w:color w:val="000000"/>
          <w:sz w:val="28"/>
          <w:szCs w:val="28"/>
        </w:rPr>
        <w:t>Вывоз твердых коммунальных отходов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pPr>
        <w:pStyle w:val="Normal"/>
        <w:rPr>
          <w:color w:val="000000"/>
        </w:rPr>
      </w:pPr>
      <w:r>
        <w:rPr>
          <w:rFonts w:ascii="Tinos" w:hAnsi="Tinos"/>
          <w:color w:val="000000"/>
          <w:sz w:val="28"/>
          <w:szCs w:val="28"/>
        </w:rPr>
        <w:t xml:space="preserve"> </w:t>
      </w:r>
      <w:r>
        <w:rPr>
          <w:rFonts w:ascii="Tinos" w:hAnsi="Tinos"/>
          <w:color w:val="000000"/>
          <w:sz w:val="28"/>
          <w:szCs w:val="28"/>
        </w:rPr>
        <w:t xml:space="preserve">Вывоз твердых коммунальных отходов (далее - ТКО), крупногабаритного мусора (далее - КГМ)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shd w:fill="FFFFFF" w:val="clear"/>
        </w:rPr>
        <w:t>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pStyle w:val="Normal"/>
        <w:rPr>
          <w:rFonts w:ascii="Tinos" w:hAnsi="Tinos"/>
          <w:color w:val="000000"/>
          <w:sz w:val="28"/>
          <w:szCs w:val="28"/>
        </w:rPr>
      </w:pPr>
      <w:r>
        <w:rPr>
          <w:rFonts w:ascii="Tinos" w:hAnsi="Tinos"/>
          <w:color w:val="000000"/>
          <w:sz w:val="28"/>
          <w:szCs w:val="28"/>
        </w:rPr>
        <w:t xml:space="preserve"> </w:t>
      </w:r>
      <w:r>
        <w:rPr>
          <w:rFonts w:ascii="Tinos" w:hAnsi="Tinos"/>
          <w:color w:val="000000"/>
          <w:sz w:val="28"/>
          <w:szCs w:val="28"/>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pPr>
        <w:pStyle w:val="Normal"/>
        <w:rPr>
          <w:rFonts w:ascii="Tinos" w:hAnsi="Tinos"/>
          <w:color w:val="000000"/>
          <w:sz w:val="28"/>
          <w:szCs w:val="28"/>
        </w:rPr>
      </w:pPr>
      <w:r>
        <w:rPr>
          <w:rFonts w:ascii="Tinos" w:hAnsi="Tinos"/>
          <w:color w:val="000000"/>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nos" w:hAnsi="Tinos"/>
          <w:color w:val="000000"/>
          <w:sz w:val="28"/>
          <w:szCs w:val="28"/>
          <w:highlight w:val="white"/>
        </w:rPr>
        <w:t xml:space="preserve">Пакетированный вывоз - способ сбора, хранения и вывоза мусора в пластиковых пакетах. </w:t>
      </w:r>
    </w:p>
    <w:p>
      <w:pPr>
        <w:pStyle w:val="Normal"/>
        <w:rPr>
          <w:rFonts w:ascii="Tinos" w:hAnsi="Tinos"/>
          <w:color w:val="000000"/>
          <w:sz w:val="28"/>
          <w:szCs w:val="28"/>
        </w:rPr>
      </w:pPr>
      <w:r>
        <w:rPr>
          <w:rFonts w:ascii="Tinos" w:hAnsi="Tinos"/>
          <w:color w:val="000000"/>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pPr>
        <w:pStyle w:val="Normal"/>
        <w:rPr>
          <w:rFonts w:ascii="Tinos" w:hAnsi="Tinos"/>
          <w:color w:val="000000"/>
          <w:sz w:val="28"/>
          <w:szCs w:val="28"/>
        </w:rPr>
      </w:pPr>
      <w:r>
        <w:rPr>
          <w:rFonts w:ascii="Tinos" w:hAnsi="Tinos"/>
          <w:color w:val="000000"/>
          <w:sz w:val="28"/>
          <w:szCs w:val="28"/>
        </w:rPr>
        <w:t xml:space="preserve">Сортировка ТКО -разделение отходов по видам для их дальнейшего использования. Смет - пыль, опавшие листья, ветки и прочий мусор. </w:t>
      </w:r>
    </w:p>
    <w:p>
      <w:pPr>
        <w:pStyle w:val="Normal"/>
        <w:rPr/>
      </w:pPr>
      <w:r>
        <w:rPr>
          <w:rFonts w:ascii="Tinos" w:hAnsi="Tinos"/>
          <w:color w:val="000000"/>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pPr>
        <w:pStyle w:val="Normal"/>
        <w:rPr/>
      </w:pPr>
      <w:r>
        <w:rPr>
          <w:rFonts w:ascii="Tinos" w:hAnsi="Tinos"/>
          <w:color w:val="000000"/>
          <w:sz w:val="28"/>
          <w:szCs w:val="28"/>
        </w:rPr>
        <w:t xml:space="preserve">Контейнерная площадка - </w:t>
      </w:r>
      <w:r>
        <w:rPr>
          <w:rFonts w:ascii="Tinos" w:hAnsi="Tinos"/>
          <w:color w:val="000000"/>
          <w:sz w:val="28"/>
          <w:szCs w:val="28"/>
          <w:shd w:fill="FFFFFF" w:val="clear"/>
        </w:rPr>
        <w:t> </w:t>
      </w:r>
      <w:r>
        <w:rPr>
          <w:rFonts w:cs="Times New Roman" w:ascii="Times New Roman" w:hAnsi="Times New Roman"/>
          <w:color w:val="000000"/>
          <w:sz w:val="28"/>
          <w:szCs w:val="28"/>
          <w:shd w:fill="FFFFFF" w:val="clear"/>
        </w:rPr>
        <w:t>место (площадка) накопления твердых коммунальных отходов, обустроенное в соответствии с требованиями </w:t>
      </w:r>
      <w:r>
        <w:fldChar w:fldCharType="begin"/>
      </w:r>
      <w:r>
        <w:rPr>
          <w:rStyle w:val="Style13"/>
          <w:sz w:val="28"/>
          <w:szCs w:val="28"/>
          <w:highlight w:val="white"/>
          <w:rFonts w:cs="Times New Roman" w:ascii="Times New Roman" w:hAnsi="Times New Roman"/>
        </w:rPr>
        <w:instrText> HYPERLINK "https://base.garant.ru/12125350/741609f9002bd54a24e5c49cb5af953b/" \l "block_2"</w:instrText>
      </w:r>
      <w:r>
        <w:rPr>
          <w:rStyle w:val="Style13"/>
          <w:sz w:val="28"/>
          <w:szCs w:val="28"/>
          <w:highlight w:val="white"/>
          <w:rFonts w:cs="Times New Roman" w:ascii="Times New Roman" w:hAnsi="Times New Roman"/>
        </w:rPr>
        <w:fldChar w:fldCharType="separate"/>
      </w:r>
      <w:r>
        <w:rPr>
          <w:rStyle w:val="Style13"/>
          <w:rFonts w:cs="Times New Roman" w:ascii="Times New Roman" w:hAnsi="Times New Roman"/>
          <w:color w:val="000000"/>
          <w:sz w:val="28"/>
          <w:szCs w:val="28"/>
          <w:highlight w:val="white"/>
        </w:rPr>
        <w:t>законодательства</w:t>
      </w:r>
      <w:r>
        <w:rPr>
          <w:rStyle w:val="Style13"/>
          <w:sz w:val="28"/>
          <w:szCs w:val="28"/>
          <w:highlight w:val="white"/>
          <w:rFonts w:cs="Times New Roman" w:ascii="Times New Roman" w:hAnsi="Times New Roman"/>
        </w:rPr>
        <w:fldChar w:fldCharType="end"/>
      </w:r>
      <w:r>
        <w:rPr>
          <w:rFonts w:cs="Times New Roman" w:ascii="Times New Roman" w:hAnsi="Times New Roman"/>
          <w:color w:val="000000"/>
          <w:sz w:val="28"/>
          <w:szCs w:val="28"/>
          <w:shd w:fill="FFFFFF" w:val="clear"/>
        </w:rPr>
        <w:t> Российской Федерации в области охраны окружающей среды и </w:t>
      </w:r>
      <w:r>
        <w:fldChar w:fldCharType="begin"/>
      </w:r>
      <w:r>
        <w:rPr>
          <w:rStyle w:val="Style13"/>
          <w:sz w:val="28"/>
          <w:szCs w:val="28"/>
          <w:highlight w:val="white"/>
          <w:rFonts w:cs="Times New Roman" w:ascii="Times New Roman" w:hAnsi="Times New Roman"/>
        </w:rPr>
        <w:instrText> HYPERLINK "https://base.garant.ru/12115118/5ac206a89ea76855804609cd950fcaf7/" \l "block_3"</w:instrText>
      </w:r>
      <w:r>
        <w:rPr>
          <w:rStyle w:val="Style13"/>
          <w:sz w:val="28"/>
          <w:szCs w:val="28"/>
          <w:highlight w:val="white"/>
          <w:rFonts w:cs="Times New Roman" w:ascii="Times New Roman" w:hAnsi="Times New Roman"/>
        </w:rPr>
        <w:fldChar w:fldCharType="separate"/>
      </w:r>
      <w:r>
        <w:rPr>
          <w:rStyle w:val="Style13"/>
          <w:rFonts w:cs="Times New Roman" w:ascii="Times New Roman" w:hAnsi="Times New Roman"/>
          <w:color w:val="000000"/>
          <w:sz w:val="28"/>
          <w:szCs w:val="28"/>
          <w:highlight w:val="white"/>
        </w:rPr>
        <w:t>законодательства</w:t>
      </w:r>
      <w:r>
        <w:rPr>
          <w:rStyle w:val="Style13"/>
          <w:sz w:val="28"/>
          <w:szCs w:val="28"/>
          <w:highlight w:val="white"/>
          <w:rFonts w:cs="Times New Roman" w:ascii="Times New Roman" w:hAnsi="Times New Roman"/>
        </w:rPr>
        <w:fldChar w:fldCharType="end"/>
      </w:r>
      <w:r>
        <w:rPr>
          <w:rFonts w:cs="Times New Roman" w:ascii="Times New Roman" w:hAnsi="Times New Roman"/>
          <w:color w:val="000000"/>
          <w:sz w:val="28"/>
          <w:szCs w:val="28"/>
          <w:shd w:fill="FFFFFF" w:val="clear"/>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rPr>
          <w:rFonts w:ascii="Tinos" w:hAnsi="Tinos"/>
          <w:color w:val="000000"/>
          <w:sz w:val="28"/>
          <w:szCs w:val="28"/>
        </w:rPr>
      </w:pPr>
      <w:r>
        <w:rPr>
          <w:rFonts w:ascii="Tinos" w:hAnsi="Tinos"/>
          <w:color w:val="000000"/>
          <w:sz w:val="28"/>
          <w:szCs w:val="28"/>
        </w:rPr>
        <w:t xml:space="preserve">Мусор - мелкие неоднородные сухие или влажные отходы либо отходы, владелец которых не установлен. </w:t>
      </w:r>
    </w:p>
    <w:p>
      <w:pPr>
        <w:pStyle w:val="Normal"/>
        <w:rPr>
          <w:rFonts w:ascii="Tinos" w:hAnsi="Tinos"/>
          <w:color w:val="000000"/>
          <w:sz w:val="28"/>
          <w:szCs w:val="28"/>
        </w:rPr>
      </w:pPr>
      <w:r>
        <w:rPr>
          <w:rFonts w:ascii="Tinos" w:hAnsi="Tinos"/>
          <w:color w:val="000000"/>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pPr>
        <w:pStyle w:val="Normal"/>
        <w:rPr>
          <w:rFonts w:ascii="Tinos" w:hAnsi="Tinos"/>
          <w:color w:val="000000"/>
          <w:sz w:val="28"/>
          <w:szCs w:val="28"/>
        </w:rPr>
      </w:pPr>
      <w:r>
        <w:rPr>
          <w:rFonts w:ascii="Tinos" w:hAnsi="Tinos"/>
          <w:color w:val="000000"/>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pPr>
        <w:pStyle w:val="Normal"/>
        <w:rPr>
          <w:rFonts w:ascii="Tinos" w:hAnsi="Tinos"/>
          <w:color w:val="000000"/>
          <w:sz w:val="28"/>
          <w:szCs w:val="28"/>
        </w:rPr>
      </w:pPr>
      <w:r>
        <w:rPr>
          <w:rFonts w:ascii="Tinos" w:hAnsi="Tinos"/>
          <w:color w:val="000000"/>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pPr>
        <w:pStyle w:val="Normal"/>
        <w:rPr>
          <w:rFonts w:ascii="Tinos" w:hAnsi="Tinos"/>
          <w:color w:val="000000"/>
          <w:sz w:val="28"/>
          <w:szCs w:val="28"/>
        </w:rPr>
      </w:pPr>
      <w:r>
        <w:rPr>
          <w:rFonts w:ascii="Tinos" w:hAnsi="Tinos"/>
          <w:color w:val="000000"/>
          <w:sz w:val="28"/>
          <w:szCs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pPr>
        <w:pStyle w:val="Normal"/>
        <w:rPr>
          <w:rFonts w:ascii="Tinos" w:hAnsi="Tinos"/>
          <w:color w:val="000000"/>
          <w:sz w:val="28"/>
          <w:szCs w:val="28"/>
        </w:rPr>
      </w:pPr>
      <w:r>
        <w:rPr>
          <w:rFonts w:ascii="Tinos" w:hAnsi="Tinos"/>
          <w:color w:val="000000"/>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pPr>
        <w:pStyle w:val="Normal"/>
        <w:rPr>
          <w:rFonts w:ascii="Tinos" w:hAnsi="Tinos"/>
          <w:color w:val="000000"/>
          <w:sz w:val="28"/>
          <w:szCs w:val="28"/>
        </w:rPr>
      </w:pPr>
      <w:r>
        <w:rPr>
          <w:rFonts w:ascii="Tinos" w:hAnsi="Tinos"/>
          <w:color w:val="000000"/>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pPr>
        <w:pStyle w:val="Normal"/>
        <w:rPr>
          <w:rFonts w:ascii="Tinos" w:hAnsi="Tinos"/>
          <w:color w:val="000000"/>
          <w:sz w:val="28"/>
          <w:szCs w:val="28"/>
        </w:rPr>
      </w:pPr>
      <w:r>
        <w:rPr>
          <w:rFonts w:ascii="Tinos" w:hAnsi="Tinos"/>
          <w:color w:val="000000"/>
          <w:sz w:val="28"/>
          <w:szCs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pPr>
        <w:pStyle w:val="Normal"/>
        <w:rPr>
          <w:rFonts w:ascii="Tinos" w:hAnsi="Tinos"/>
          <w:color w:val="000000"/>
          <w:sz w:val="28"/>
          <w:szCs w:val="28"/>
        </w:rPr>
      </w:pPr>
      <w:r>
        <w:rPr>
          <w:rFonts w:ascii="Tinos" w:hAnsi="Tinos"/>
          <w:color w:val="000000"/>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pPr>
        <w:pStyle w:val="Normal"/>
        <w:rPr>
          <w:rFonts w:ascii="Tinos" w:hAnsi="Tinos"/>
          <w:color w:val="000000"/>
          <w:sz w:val="28"/>
          <w:szCs w:val="28"/>
        </w:rPr>
      </w:pPr>
      <w:r>
        <w:rPr>
          <w:rFonts w:ascii="Tinos" w:hAnsi="Tinos"/>
          <w:color w:val="000000"/>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pPr>
        <w:pStyle w:val="Normal"/>
        <w:rPr>
          <w:rFonts w:ascii="Tinos" w:hAnsi="Tinos"/>
          <w:color w:val="000000"/>
          <w:sz w:val="28"/>
          <w:szCs w:val="28"/>
        </w:rPr>
      </w:pPr>
      <w:r>
        <w:rPr>
          <w:rFonts w:ascii="Tinos" w:hAnsi="Tinos"/>
          <w:color w:val="000000"/>
          <w:sz w:val="28"/>
          <w:szCs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Normal"/>
        <w:rPr>
          <w:rFonts w:ascii="Tinos" w:hAnsi="Tinos"/>
          <w:color w:val="000000"/>
          <w:sz w:val="28"/>
          <w:szCs w:val="28"/>
        </w:rPr>
      </w:pPr>
      <w:r>
        <w:rPr>
          <w:rFonts w:ascii="Tinos" w:hAnsi="Tinos"/>
          <w:color w:val="000000"/>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rPr>
          <w:rFonts w:ascii="Tinos" w:hAnsi="Tinos"/>
          <w:color w:val="000000"/>
          <w:sz w:val="28"/>
          <w:szCs w:val="28"/>
        </w:rPr>
      </w:pPr>
      <w:r>
        <w:rPr>
          <w:rFonts w:ascii="Tinos" w:hAnsi="Tinos"/>
          <w:color w:val="000000"/>
          <w:sz w:val="28"/>
          <w:szCs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pPr>
        <w:pStyle w:val="Normal"/>
        <w:rPr>
          <w:rFonts w:ascii="Tinos" w:hAnsi="Tinos"/>
          <w:color w:val="000000"/>
          <w:sz w:val="28"/>
          <w:szCs w:val="28"/>
        </w:rPr>
      </w:pPr>
      <w:r>
        <w:rPr>
          <w:rFonts w:ascii="Tinos" w:hAnsi="Tinos"/>
          <w:color w:val="000000"/>
          <w:sz w:val="28"/>
          <w:szCs w:val="28"/>
          <w:highlight w:val="white"/>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Normal"/>
        <w:rPr>
          <w:rFonts w:ascii="Tinos" w:hAnsi="Tinos"/>
          <w:color w:val="000000"/>
          <w:sz w:val="28"/>
          <w:szCs w:val="28"/>
          <w:highlight w:val="white"/>
        </w:rPr>
      </w:pPr>
      <w:r>
        <w:rPr>
          <w:rFonts w:ascii="Tinos" w:hAnsi="Tinos"/>
          <w:color w:val="000000"/>
          <w:sz w:val="28"/>
          <w:szCs w:val="28"/>
          <w:highlight w:val="white"/>
        </w:rPr>
        <w:t>Дорожная карт</w:t>
      </w:r>
      <w:r>
        <w:rPr>
          <w:rFonts w:eastAsia="Tahoma" w:cs="Noto Sans Devanagari" w:ascii="Tinos" w:hAnsi="Tinos"/>
          <w:color w:val="000000"/>
          <w:sz w:val="28"/>
          <w:szCs w:val="28"/>
          <w:highlight w:val="white"/>
          <w:lang w:eastAsia="zh-CN" w:bidi="hi-IN"/>
        </w:rPr>
        <w:t>а</w:t>
      </w:r>
      <w:r>
        <w:rPr>
          <w:rFonts w:ascii="Tinos" w:hAnsi="Tinos"/>
          <w:color w:val="000000"/>
          <w:sz w:val="28"/>
          <w:szCs w:val="28"/>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pPr>
        <w:pStyle w:val="Normal"/>
        <w:rPr>
          <w:rFonts w:ascii="Tinos" w:hAnsi="Tinos"/>
          <w:color w:val="000000"/>
          <w:sz w:val="28"/>
          <w:szCs w:val="28"/>
        </w:rPr>
      </w:pPr>
      <w:r>
        <w:rPr>
          <w:rFonts w:ascii="Tinos" w:hAnsi="Tinos"/>
          <w:color w:val="000000"/>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pPr>
        <w:pStyle w:val="Normal"/>
        <w:rPr>
          <w:rFonts w:ascii="Tinos" w:hAnsi="Tinos"/>
          <w:color w:val="000000"/>
          <w:sz w:val="28"/>
          <w:szCs w:val="28"/>
        </w:rPr>
      </w:pPr>
      <w:r>
        <w:rPr>
          <w:rFonts w:ascii="Tinos" w:hAnsi="Tinos"/>
          <w:color w:val="000000"/>
          <w:sz w:val="28"/>
          <w:szCs w:val="28"/>
        </w:rPr>
        <w:t>Фасад здания - наружная лицевая сторона здания. Различают главный, боковой, задний фасады, также уличный, дворовой или парковый. К элементам фасада (деталям фасада) относят несъемные части, такие как портик, портал, прясло, коллонада, пилястра, кариатида, дверь, окно, фронтон.</w:t>
      </w:r>
    </w:p>
    <w:p>
      <w:pPr>
        <w:pStyle w:val="Normal"/>
        <w:rPr>
          <w:rFonts w:ascii="Tinos" w:hAnsi="Tinos"/>
          <w:color w:val="000000"/>
          <w:sz w:val="28"/>
          <w:szCs w:val="28"/>
        </w:rPr>
      </w:pPr>
      <w:r>
        <w:rPr>
          <w:rFonts w:ascii="Tinos" w:hAnsi="Tinos"/>
          <w:color w:val="000000"/>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pPr>
        <w:pStyle w:val="Normal"/>
        <w:rPr>
          <w:rFonts w:ascii="Tinos" w:hAnsi="Tinos"/>
          <w:color w:val="000000"/>
          <w:sz w:val="28"/>
          <w:szCs w:val="28"/>
        </w:rPr>
      </w:pPr>
      <w:r>
        <w:rPr>
          <w:rFonts w:ascii="Tinos" w:hAnsi="Tinos"/>
          <w:color w:val="000000"/>
          <w:sz w:val="28"/>
          <w:szCs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pPr>
        <w:pStyle w:val="Normal"/>
        <w:rPr>
          <w:rFonts w:ascii="Tinos" w:hAnsi="Tinos"/>
          <w:color w:val="000000"/>
          <w:sz w:val="28"/>
          <w:szCs w:val="28"/>
        </w:rPr>
      </w:pPr>
      <w:r>
        <w:rPr>
          <w:rFonts w:ascii="Tinos" w:hAnsi="Tinos"/>
          <w:color w:val="000000"/>
          <w:sz w:val="28"/>
          <w:szCs w:val="28"/>
        </w:rPr>
        <w:t>Домашние животные, живущие под присмотром (далее — домашние животные), - животные, исторически прирученные и разводимые человеком, находящиеся на содержании владельца в жилище или служебных помещениях;</w:t>
      </w:r>
    </w:p>
    <w:p>
      <w:pPr>
        <w:pStyle w:val="Normal"/>
        <w:rPr>
          <w:rFonts w:ascii="Tinos" w:hAnsi="Tinos"/>
          <w:color w:val="000000"/>
          <w:sz w:val="28"/>
          <w:szCs w:val="28"/>
        </w:rPr>
      </w:pPr>
      <w:r>
        <w:rPr>
          <w:rFonts w:ascii="Tinos" w:hAnsi="Tinos"/>
          <w:color w:val="000000"/>
          <w:sz w:val="28"/>
          <w:szCs w:val="28"/>
        </w:rPr>
        <w:t>Животное без владельца - животное, которое не имеет владельца или владелец которого неизвестен;</w:t>
      </w:r>
    </w:p>
    <w:p>
      <w:pPr>
        <w:pStyle w:val="Normal"/>
        <w:rPr>
          <w:rFonts w:ascii="Tinos" w:hAnsi="Tinos"/>
          <w:color w:val="000000"/>
          <w:sz w:val="28"/>
          <w:szCs w:val="28"/>
        </w:rPr>
      </w:pPr>
      <w:r>
        <w:rPr>
          <w:rFonts w:ascii="Tinos" w:hAnsi="Tinos"/>
          <w:color w:val="000000"/>
          <w:sz w:val="28"/>
          <w:szCs w:val="28"/>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pPr>
        <w:pStyle w:val="Normal"/>
        <w:spacing w:before="0" w:after="0"/>
        <w:ind w:firstLine="567"/>
        <w:rPr>
          <w:rFonts w:ascii="Tinos" w:hAnsi="Tinos"/>
          <w:color w:val="000000"/>
          <w:sz w:val="28"/>
          <w:szCs w:val="28"/>
        </w:rPr>
      </w:pPr>
      <w:r>
        <w:rPr>
          <w:rFonts w:ascii="Tinos" w:hAnsi="Tinos"/>
          <w:color w:val="000000"/>
          <w:sz w:val="28"/>
          <w:szCs w:val="28"/>
        </w:rPr>
      </w:r>
    </w:p>
    <w:p>
      <w:pPr>
        <w:pStyle w:val="Normal"/>
        <w:spacing w:lineRule="auto" w:line="240" w:before="0" w:after="0"/>
        <w:ind w:firstLine="567"/>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Pr>
          <w:rFonts w:eastAsia="Times New Roman" w:cs="Times New Roman" w:ascii="Times New Roman" w:hAnsi="Times New Roman"/>
          <w:b/>
          <w:bCs/>
          <w:color w:val="000000"/>
          <w:sz w:val="28"/>
          <w:szCs w:val="28"/>
          <w:lang w:eastAsia="ru-RU"/>
        </w:rPr>
        <w:t xml:space="preserve">поселения </w:t>
      </w:r>
      <w:bookmarkEnd w:id="11"/>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консультации в выборе типов покрытий с учетом функционального зонирования территории;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консультации по предполагаемым типам озеленения;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консультации по предполагаемым типам освещения и осветительного оборудования;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2.3. Информирование осуществляется: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на официальном сайте </w:t>
      </w:r>
      <w:r>
        <w:rPr>
          <w:rFonts w:eastAsia="Times New Roman" w:cs="Times New Roman" w:ascii="Times New Roman" w:hAnsi="Times New Roman"/>
          <w:sz w:val="28"/>
          <w:szCs w:val="28"/>
          <w:lang w:eastAsia="ru-RU"/>
        </w:rPr>
        <w:t xml:space="preserve">Администрации </w:t>
      </w:r>
      <w:r>
        <w:rPr>
          <w:rFonts w:ascii="Tinos" w:hAnsi="Tinos"/>
          <w:color w:val="000000"/>
          <w:sz w:val="28"/>
          <w:szCs w:val="28"/>
        </w:rPr>
        <w:t xml:space="preserve">Комиссаровского сельского </w:t>
      </w:r>
      <w:r>
        <w:rPr>
          <w:rFonts w:eastAsia="Times New Roman" w:cs="Times New Roman" w:ascii="Times New Roman" w:hAnsi="Times New Roman"/>
          <w:sz w:val="28"/>
          <w:szCs w:val="28"/>
          <w:lang w:eastAsia="ru-RU"/>
        </w:rPr>
        <w:t>поселения</w:t>
      </w:r>
      <w:r>
        <w:rPr>
          <w:rFonts w:eastAsia="Times New Roman" w:cs="Times New Roman" w:ascii="Times New Roman" w:hAnsi="Times New Roman"/>
          <w:color w:val="000000"/>
          <w:sz w:val="28"/>
          <w:szCs w:val="28"/>
          <w:lang w:eastAsia="ru-RU"/>
        </w:rPr>
        <w:t>; в информационно-телекоммуникационной сети «Интернет» по адресу: https://spkomissarovskoe.ru/sobranie-deputatov/resheniya-sobraniya/resheniya-2022</w:t>
      </w:r>
      <w:r>
        <w:rPr>
          <w:rFonts w:eastAsia="Times New Roman" w:cs="Calibri"/>
          <w:color w:val="000000"/>
          <w:lang w:eastAsia="ru-RU"/>
        </w:rPr>
        <w:t xml:space="preserve"> </w:t>
      </w:r>
      <w:r>
        <w:rPr>
          <w:rFonts w:eastAsia="Times New Roman" w:cs="Times New Roman" w:ascii="Times New Roman" w:hAnsi="Times New Roman"/>
          <w:bCs/>
          <w:color w:val="000000"/>
          <w:sz w:val="28"/>
          <w:szCs w:val="28"/>
          <w:lang w:eastAsia="ru-RU"/>
        </w:rPr>
        <w:t>и иных интернет-ресурсах;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средствах массовой информации;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eastAsia="Times New Roman" w:cs="Times New Roman" w:ascii="Times New Roman" w:hAnsi="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eastAsia="Times New Roman" w:cs="Times New Roman" w:ascii="Times New Roman" w:hAnsi="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социальных сетях;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на собраниях граждан.</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2.6. Механизмы общественного участия: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осуществление общественного контроля за реализацией проектов.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итогам встреч, совещаний и иных мероприятий формируется отчет об их проведении.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оказании услуг посетителям общественных пространств;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строительстве, реконструкции, реставрации объектов недвижимости;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производстве и размещении элементов благоустройства;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в иных формах.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2.8. При реализации проектов благоустройства территории поселения может обеспечиваться: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з) безопасность и порядок, в том числе путем организации системы освещения и видеонаблюдения.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3.2. Границы прилегающих территорий определяются при наличии одного из следующих оснований: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3.3. </w:t>
      </w:r>
      <w:bookmarkStart w:id="12" w:name="_Hlk20236279"/>
      <w:bookmarkEnd w:id="12"/>
      <w:r>
        <w:rPr>
          <w:rFonts w:eastAsia="Times New Roman" w:cs="Times New Roman" w:ascii="Times New Roman" w:hAnsi="Times New Roman"/>
          <w:color w:val="000000"/>
          <w:sz w:val="28"/>
          <w:szCs w:val="28"/>
          <w:lang w:eastAsia="ru-RU"/>
        </w:rPr>
        <w:t xml:space="preserve">В </w:t>
      </w:r>
      <w:bookmarkStart w:id="13" w:name="_Hlk6844862"/>
      <w:r>
        <w:rPr>
          <w:rFonts w:eastAsia="Times New Roman" w:cs="Times New Roman" w:ascii="Times New Roman" w:hAnsi="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3.4. </w:t>
      </w:r>
      <w:bookmarkStart w:id="14" w:name="_Hlk202362791"/>
      <w:bookmarkEnd w:id="13"/>
      <w:bookmarkEnd w:id="14"/>
      <w:r>
        <w:rPr>
          <w:rFonts w:eastAsia="Times New Roman" w:cs="Times New Roman" w:ascii="Times New Roman" w:hAnsi="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15" w:name="sub_531"/>
      <w:bookmarkEnd w:id="15"/>
      <w:r>
        <w:rPr>
          <w:rFonts w:eastAsia="Times New Roman" w:cs="Times New Roman" w:ascii="Times New Roman" w:hAnsi="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16" w:name="sub_5311"/>
      <w:bookmarkStart w:id="17" w:name="sub_532"/>
      <w:bookmarkEnd w:id="16"/>
      <w:bookmarkEnd w:id="17"/>
      <w:r>
        <w:rPr>
          <w:rFonts w:eastAsia="Times New Roman" w:cs="Times New Roman" w:ascii="Times New Roman" w:hAnsi="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18" w:name="sub_5321"/>
      <w:bookmarkStart w:id="19" w:name="sub_533"/>
      <w:bookmarkEnd w:id="18"/>
      <w:bookmarkEnd w:id="19"/>
      <w:r>
        <w:rPr>
          <w:rFonts w:eastAsia="Times New Roman" w:cs="Times New Roman" w:ascii="Times New Roman" w:hAnsi="Times New Roman"/>
          <w:color w:val="000000"/>
          <w:sz w:val="28"/>
          <w:szCs w:val="28"/>
          <w:lang w:eastAsia="ru-RU"/>
        </w:rPr>
        <w:t>3) схематическое изображение границ здания, строения, сооружения, земельного участка;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0" w:name="sub_5331"/>
      <w:bookmarkStart w:id="21" w:name="sub_534"/>
      <w:bookmarkEnd w:id="20"/>
      <w:bookmarkEnd w:id="21"/>
      <w:r>
        <w:rPr>
          <w:rFonts w:eastAsia="Times New Roman" w:cs="Times New Roman" w:ascii="Times New Roman" w:hAnsi="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2" w:name="sub_5341"/>
      <w:bookmarkStart w:id="23" w:name="sub_535"/>
      <w:bookmarkEnd w:id="22"/>
      <w:bookmarkEnd w:id="23"/>
      <w:r>
        <w:rPr>
          <w:rFonts w:eastAsia="Times New Roman" w:cs="Times New Roman" w:ascii="Times New Roman" w:hAnsi="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4" w:name="sub_5351"/>
      <w:bookmarkStart w:id="25" w:name="sub_54"/>
      <w:bookmarkEnd w:id="24"/>
      <w:bookmarkEnd w:id="25"/>
      <w:r>
        <w:rPr>
          <w:rFonts w:eastAsia="Times New Roman" w:cs="Times New Roman" w:ascii="Times New Roman" w:hAnsi="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6" w:name="_Hlk5271010"/>
      <w:r>
        <w:rPr>
          <w:rFonts w:eastAsia="Times New Roman" w:cs="Times New Roman" w:ascii="Times New Roman" w:hAnsi="Times New Roman"/>
          <w:color w:val="000000"/>
          <w:sz w:val="28"/>
          <w:szCs w:val="28"/>
          <w:lang w:eastAsia="ru-RU"/>
        </w:rPr>
        <w:t xml:space="preserve">Собственник </w:t>
      </w:r>
      <w:bookmarkStart w:id="27" w:name="_Hlk5371488"/>
      <w:r>
        <w:rPr>
          <w:rFonts w:eastAsia="Times New Roman" w:cs="Times New Roman" w:ascii="Times New Roman" w:hAnsi="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7"/>
      <w:r>
        <w:rPr>
          <w:rFonts w:eastAsia="Times New Roman" w:cs="Times New Roman" w:ascii="Times New Roman" w:hAnsi="Times New Roman"/>
          <w:color w:val="000000"/>
          <w:sz w:val="28"/>
          <w:szCs w:val="28"/>
          <w:lang w:eastAsia="ru-RU"/>
        </w:rPr>
        <w:t>лицо</w:t>
      </w:r>
      <w:bookmarkEnd w:id="26"/>
      <w:r>
        <w:rPr>
          <w:rFonts w:eastAsia="Times New Roman" w:cs="Times New Roman" w:ascii="Times New Roman" w:hAnsi="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8" w:name="sub_541"/>
      <w:bookmarkEnd w:id="28"/>
      <w:r>
        <w:rPr>
          <w:rFonts w:eastAsia="Times New Roman" w:cs="Times New Roman" w:ascii="Times New Roman" w:hAnsi="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29" w:name="sub_55"/>
      <w:r>
        <w:rPr>
          <w:rFonts w:eastAsia="Times New Roman" w:cs="Times New Roman" w:ascii="Times New Roman" w:hAnsi="Times New Roman"/>
          <w:color w:val="000000"/>
          <w:sz w:val="28"/>
          <w:szCs w:val="28"/>
          <w:lang w:eastAsia="ru-RU"/>
        </w:rPr>
        <w:t xml:space="preserve">3.8. </w:t>
      </w:r>
      <w:bookmarkStart w:id="30" w:name="sub_56"/>
      <w:bookmarkEnd w:id="29"/>
      <w:r>
        <w:rPr>
          <w:rFonts w:eastAsia="Times New Roman" w:cs="Times New Roman" w:ascii="Times New Roman" w:hAnsi="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для отдельно стоящих нестационарных объектов, расположенных: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на территории общего пользования - 3 метра по периметру от фактических границ этих объектов;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 территориях производственных зон - 4 метра по периметру от фактических границ этих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 прочих территориях - 5 метров по периметру от фактических границ этих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для нежилых зданий, не имеющих ограждающих устройств, - 10 метров</w:t>
      </w:r>
      <w:r>
        <w:rPr>
          <w:rFonts w:eastAsia="Times New Roman" w:cs="Times New Roman" w:ascii="Times New Roman" w:hAnsi="Times New Roman"/>
          <w:i/>
          <w:iCs/>
          <w:color w:val="000000"/>
          <w:sz w:val="28"/>
          <w:szCs w:val="28"/>
          <w:lang w:eastAsia="ru-RU"/>
        </w:rPr>
        <w:t xml:space="preserve"> </w:t>
      </w:r>
      <w:r>
        <w:rPr>
          <w:rFonts w:eastAsia="Times New Roman" w:cs="Times New Roman" w:ascii="Times New Roman" w:hAnsi="Times New Roman"/>
          <w:color w:val="000000"/>
          <w:sz w:val="28"/>
          <w:szCs w:val="28"/>
          <w:lang w:eastAsia="ru-RU"/>
        </w:rPr>
        <w:t>по периметру от фактических границ нежилых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для нежилых зданий (комплекса зданий), имеющих ограждение, - 10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9) для промышленных предприятий - 10 метров от ограждения по периметру;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для строительных площадок - 10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12) для автозаправочных станций, автогазозаправочных станций - 10 метров по периметру от границ земельного участка, и подъезды к объектам;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 для общеобразовательных организаций - 5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 для дошкольных образовательных организаций - 5 метров от ограждения по периметру.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3.10. Карты – схемы подлежат систематизации и поддержанию в актуальном состоянии.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Работу по систематизации карт-схем осуществляет уполномоченный орган на постоянной основе.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4. Общие требования к организации уборки территории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законных владельцев помещений в многоквартирных домах, земельные участки под которыми не образованы или образованы по границам таких домов).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 избежание засорения водосточной сети запрещается сброс смёта и бытового мусора в водосточные коллекторы.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eastAsia="Times New Roman" w:cs="Times New Roman" w:ascii="Times New Roman" w:hAnsi="Times New Roman"/>
          <w:i/>
          <w:iCs/>
          <w:color w:val="000000"/>
          <w:sz w:val="28"/>
          <w:szCs w:val="28"/>
          <w:lang w:eastAsia="ru-RU"/>
        </w:rPr>
        <w:t xml:space="preserve">до </w:t>
      </w:r>
      <w:r>
        <w:rPr>
          <w:rFonts w:eastAsia="Times New Roman" w:cs="Times New Roman" w:ascii="Times New Roman" w:hAnsi="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уборке территории поселения в ночное время необходимо принимать меры, предупреждающие шум.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Уборка объектов благоустройства осуществляется механизированным способом в случае: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ширины убираемых объектов благоустройства - 1,5 и более метров;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протяженности убираемых объектов более 3 погонных метров;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4.13. Собственники </w:t>
      </w:r>
      <w:bookmarkStart w:id="31" w:name="_Hlk22210955"/>
      <w:r>
        <w:rPr>
          <w:rFonts w:eastAsia="Times New Roman" w:cs="Times New Roman" w:ascii="Times New Roman" w:hAnsi="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Pr>
          <w:rFonts w:eastAsia="Times New Roman" w:cs="Times New Roman" w:ascii="Times New Roman" w:hAnsi="Times New Roman"/>
          <w:color w:val="000000"/>
          <w:sz w:val="28"/>
          <w:szCs w:val="28"/>
          <w:lang w:eastAsia="ru-RU"/>
        </w:rPr>
        <w:t>обязаны в соответствии с настоящими Правилами, заключенными соглашениями: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bookmarkEnd w:id="32"/>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обрабатывать прилегающие территории противогололедными реагентами;</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4) осуществлять покос травы и обрезку поросли.</w:t>
      </w:r>
      <w:r>
        <w:rPr>
          <w:rFonts w:eastAsia="Calibri" w:cs="Times New Roman" w:ascii="Times New Roman" w:hAnsi="Times New Roman"/>
          <w:color w:val="000000"/>
          <w:sz w:val="24"/>
          <w:szCs w:val="24"/>
        </w:rPr>
        <w:t xml:space="preserve"> </w:t>
      </w:r>
      <w:r>
        <w:rPr>
          <w:rFonts w:eastAsia="Times New Roman" w:cs="Times New Roman" w:ascii="Times New Roman" w:hAnsi="Times New Roman"/>
          <w:color w:val="000000"/>
          <w:sz w:val="28"/>
          <w:szCs w:val="28"/>
          <w:lang w:eastAsia="ru-RU"/>
        </w:rPr>
        <w:t>Высота травы не должна превышать 15 сантиметров от поверхности земли;</w:t>
      </w:r>
    </w:p>
    <w:p>
      <w:pPr>
        <w:pStyle w:val="Normal"/>
        <w:spacing w:lineRule="auto" w:line="240" w:before="0" w:after="0"/>
        <w:ind w:firstLine="567"/>
        <w:jc w:val="both"/>
        <w:rPr>
          <w:color w:val="000000"/>
        </w:rPr>
      </w:pPr>
      <w:r>
        <w:rPr>
          <w:rFonts w:eastAsia="Times New Roman" w:cs="Times New Roman" w:ascii="Times New Roman" w:hAnsi="Times New Roman"/>
          <w:color w:val="000000"/>
          <w:sz w:val="28"/>
          <w:szCs w:val="28"/>
          <w:lang w:eastAsia="ru-RU"/>
        </w:rPr>
        <w:t xml:space="preserve">5) </w:t>
      </w:r>
      <w:r>
        <w:rPr>
          <w:rFonts w:eastAsia="Times New Roman" w:cs="Times New Roman" w:ascii="Times New Roman" w:hAnsi="Times New Roman"/>
          <w:color w:val="000000"/>
          <w:sz w:val="28"/>
          <w:szCs w:val="28"/>
          <w:shd w:fill="FFFFFF" w:val="clear"/>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Normal"/>
        <w:spacing w:lineRule="auto" w:line="240" w:before="0" w:after="0"/>
        <w:ind w:firstLine="567"/>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4.14. Запрещается:</w:t>
      </w:r>
    </w:p>
    <w:p>
      <w:pPr>
        <w:pStyle w:val="Normal"/>
        <w:spacing w:lineRule="auto" w:line="240" w:before="0" w:after="0"/>
        <w:ind w:firstLine="567"/>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pPr>
        <w:pStyle w:val="Style30"/>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pPr>
        <w:pStyle w:val="Style30"/>
        <w:ind w:firstLine="567"/>
        <w:textAlignment w:val="top"/>
        <w:rPr>
          <w:color w:val="000000"/>
          <w:sz w:val="28"/>
          <w:szCs w:val="28"/>
        </w:rPr>
      </w:pPr>
      <w:r>
        <w:rPr>
          <w:color w:val="000000"/>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eastAsia="Times New Roman" w:cs="Times New Roman" w:ascii="Times New Roman" w:hAnsi="Times New Roman"/>
          <w:sz w:val="28"/>
          <w:szCs w:val="28"/>
          <w:lang w:eastAsia="ru-RU"/>
        </w:rPr>
        <w:t>Администрацией Комиссаровского сельского поселения</w:t>
      </w:r>
      <w:r>
        <w:rPr>
          <w:rFonts w:eastAsia="Times New Roman" w:cs="Times New Roman" w:ascii="Times New Roman" w:hAnsi="Times New Roman"/>
          <w:color w:val="000000"/>
          <w:sz w:val="28"/>
          <w:szCs w:val="28"/>
          <w:lang w:eastAsia="ru-RU"/>
        </w:rPr>
        <w:t>; и не согласованные с органами санитарно-эпидемиологического надзора и органом по охране окружающей среды;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сметать мусор на проезжую часть улиц, в ливне-приемники ливневой канализации;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складировать около торговых точек тару, запасы товаров;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ограждать строительные площадки с уменьшением пешеходных дорожек (тротуаров);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размещать транспортные средства на газоне или иной озеленённой или рекреационной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выгул домашних животных вне мест, установленных уполномоченным органом для выгула животных;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Комиссаровского сельского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Не допускается вывоз ЖБО в места, не предназначенные для приема и (или) очистки ЖБО.</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color w:val="000000"/>
          <w:sz w:val="28"/>
          <w:szCs w:val="28"/>
          <w:lang w:eastAsia="ru-RU"/>
        </w:rPr>
        <w:t xml:space="preserve">4.24. </w:t>
      </w:r>
      <w:r>
        <w:rPr>
          <w:rFonts w:eastAsia="Times New Roman" w:cs="Times New Roman" w:ascii="Times New Roman" w:hAnsi="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выгуле домашнего животного необходимо соблюдать следующие требования: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Pr>
          <w:rFonts w:eastAsia="Times New Roman" w:cs="Times New Roman" w:ascii="Times New Roman" w:hAnsi="Times New Roman"/>
          <w:color w:val="000000"/>
          <w:sz w:val="28"/>
          <w:szCs w:val="28"/>
          <w:lang w:eastAsia="ru-RU"/>
        </w:rPr>
        <w:t xml:space="preserve">в лифтах </w:t>
      </w:r>
      <w:bookmarkEnd w:id="33"/>
      <w:r>
        <w:rPr>
          <w:rFonts w:eastAsia="Times New Roman" w:cs="Times New Roman" w:ascii="Times New Roman" w:hAnsi="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 обеспечивать уборку продуктов жизнедеятельности животного в местах и на территориях общего пользования;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 не допускать выгул животного вне мест, установленных уполномоченным органом для выгула животных.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внутриквартальной закрытой сетью водостоков;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 xml:space="preserve">Глава 5. Особенности организации уборки территории поселения </w:t>
        <w:br/>
        <w:t>в зимний период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5.2. Период зимней уборки устанавливается </w:t>
      </w:r>
      <w:r>
        <w:rPr>
          <w:rFonts w:eastAsia="Times New Roman" w:cs="Times New Roman" w:ascii="Times New Roman" w:hAnsi="Times New Roman"/>
          <w:i/>
          <w:iCs/>
          <w:color w:val="000000"/>
          <w:sz w:val="28"/>
          <w:szCs w:val="28"/>
          <w:lang w:eastAsia="ru-RU"/>
        </w:rPr>
        <w:t xml:space="preserve">с </w:t>
      </w:r>
      <w:r>
        <w:rPr>
          <w:rFonts w:eastAsia="Times New Roman" w:cs="Times New Roman" w:ascii="Times New Roman" w:hAnsi="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5.7. В процессе уборки запрещается: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применять техническую соль и жидкий хлористый кальций в качестве</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5.8. </w:t>
      </w:r>
      <w:bookmarkStart w:id="34" w:name="6"/>
      <w:bookmarkEnd w:id="34"/>
      <w:r>
        <w:rPr>
          <w:rFonts w:eastAsia="Times New Roman" w:cs="Times New Roman" w:ascii="Times New Roman" w:hAnsi="Times New Roman"/>
          <w:color w:val="000000"/>
          <w:sz w:val="28"/>
          <w:szCs w:val="28"/>
          <w:lang w:eastAsia="ru-RU"/>
        </w:rPr>
        <w:t xml:space="preserve">Прилегающие территории, тротуары, проезды должны быть очищены от снега и наледи (гололеда).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Складирование снега на внутридворовых территориях должно предусматривать отвод талых вод.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5.10. В зимний период </w:t>
      </w:r>
      <w:bookmarkStart w:id="35" w:name="_Hlk22804048"/>
      <w:r>
        <w:rPr>
          <w:rFonts w:eastAsia="Times New Roman" w:cs="Times New Roman" w:ascii="Times New Roman" w:hAnsi="Times New Roman"/>
          <w:color w:val="000000"/>
          <w:sz w:val="28"/>
          <w:szCs w:val="28"/>
          <w:lang w:eastAsia="ru-RU"/>
        </w:rPr>
        <w:t xml:space="preserve">собственниками и (или) иными законными владельцами зданий, </w:t>
      </w:r>
      <w:bookmarkStart w:id="36" w:name="_Hlk22211206"/>
      <w:bookmarkStart w:id="37" w:name="_Hlk22211020"/>
      <w:r>
        <w:rPr>
          <w:rFonts w:eastAsia="Times New Roman" w:cs="Times New Roman" w:ascii="Times New Roman" w:hAnsi="Times New Roman"/>
          <w:color w:val="000000"/>
          <w:sz w:val="28"/>
          <w:szCs w:val="28"/>
          <w:lang w:eastAsia="ru-RU"/>
        </w:rPr>
        <w:t>строений, сооружений, нестационарных объектов</w:t>
      </w:r>
      <w:bookmarkEnd w:id="37"/>
      <w:r>
        <w:rPr>
          <w:rFonts w:eastAsia="Times New Roman" w:cs="Times New Roman" w:ascii="Times New Roman" w:hAnsi="Times New Roman"/>
          <w:color w:val="000000"/>
          <w:sz w:val="28"/>
          <w:szCs w:val="28"/>
          <w:lang w:eastAsia="ru-RU"/>
        </w:rPr>
        <w:t xml:space="preserve"> </w:t>
      </w:r>
      <w:bookmarkEnd w:id="36"/>
      <w:r>
        <w:rPr>
          <w:rFonts w:eastAsia="Times New Roman" w:cs="Times New Roman" w:ascii="Times New Roman" w:hAnsi="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Pr>
          <w:rFonts w:eastAsia="Times New Roman" w:cs="Times New Roman" w:ascii="Times New Roman" w:hAnsi="Times New Roman"/>
          <w:color w:val="000000"/>
          <w:sz w:val="28"/>
          <w:szCs w:val="28"/>
          <w:lang w:eastAsia="ru-RU"/>
        </w:rPr>
        <w:t>должна быть обеспечена организация очистки их кровель от снега, наледи и сосулек.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Запрещается сбрасывать снег, наледь, сосульки и мусор в воронки водосточных труб.</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color w:val="000000"/>
          <w:sz w:val="28"/>
          <w:szCs w:val="28"/>
          <w:lang w:eastAsia="ru-RU"/>
        </w:rPr>
        <w:t xml:space="preserve">5.12. </w:t>
      </w:r>
      <w:r>
        <w:rPr>
          <w:rFonts w:eastAsia="Times New Roman" w:cs="Times New Roman" w:ascii="Times New Roman" w:hAnsi="Times New Roman"/>
          <w:bCs/>
          <w:color w:val="000000"/>
          <w:sz w:val="28"/>
          <w:szCs w:val="28"/>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pPr>
        <w:pStyle w:val="Normal"/>
        <w:spacing w:lineRule="auto" w:line="240" w:before="0" w:after="0"/>
        <w:ind w:firstLine="567"/>
        <w:jc w:val="both"/>
        <w:rPr>
          <w:rFonts w:ascii="Calibri" w:hAnsi="Calibri" w:eastAsia="Times New Roman" w:cs="Calibri"/>
          <w:color w:val="000000"/>
          <w:lang w:eastAsia="ru-RU"/>
        </w:rPr>
      </w:pPr>
      <w:r>
        <w:rPr>
          <w:rFonts w:eastAsia="Times New Roman" w:cs="Times New Roman" w:ascii="Times New Roman" w:hAnsi="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eastAsia="Times New Roman" w:cs="Calibri"/>
          <w:color w:val="000000"/>
          <w:lang w:eastAsia="ru-RU"/>
        </w:rPr>
        <w:t xml:space="preserve"> </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Не допускается сбрасывать пульпу, снег в водные объекты.</w:t>
      </w:r>
    </w:p>
    <w:p>
      <w:pPr>
        <w:pStyle w:val="Normal"/>
        <w:spacing w:lineRule="auto" w:line="240" w:before="0" w:after="0"/>
        <w:ind w:firstLine="567"/>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bookmarkStart w:id="38" w:name="7"/>
      <w:bookmarkStart w:id="39" w:name="7"/>
      <w:bookmarkEnd w:id="39"/>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 xml:space="preserve">Глава 6. Особенности организации уборки территории поселения </w:t>
        <w:br/>
        <w:t>в летний период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color w:val="000000"/>
          <w:sz w:val="28"/>
          <w:szCs w:val="28"/>
          <w:lang w:eastAsia="ru-RU"/>
        </w:rPr>
        <w:t xml:space="preserve">6.2. </w:t>
      </w:r>
      <w:r>
        <w:rPr>
          <w:rFonts w:eastAsia="Times New Roman" w:cs="Times New Roman" w:ascii="Times New Roman" w:hAnsi="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40" w:name="8"/>
      <w:bookmarkEnd w:id="40"/>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6.4. Проезжая часть должна быть полностью очищена от всякого вида загрязнений.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41" w:name="9"/>
      <w:bookmarkEnd w:id="41"/>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w:t>
      </w:r>
      <w:r>
        <w:rPr>
          <w:rFonts w:eastAsia="Times New Roman" w:cs="Times New Roman" w:ascii="Times New Roman" w:hAnsi="Times New Roman"/>
          <w:bCs/>
          <w:color w:val="000000"/>
          <w:sz w:val="28"/>
          <w:szCs w:val="28"/>
          <w:lang w:eastAsia="ru-RU"/>
        </w:rPr>
        <w:t>.7.</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Cs/>
          <w:color w:val="000000"/>
          <w:sz w:val="28"/>
          <w:szCs w:val="28"/>
          <w:lang w:eastAsia="ru-RU"/>
        </w:rPr>
        <w:t>Сжигание листьев деревьев, кустарников на территории населенных пунктов поселения запрещено.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6.8.</w:t>
      </w:r>
      <w:r>
        <w:rPr>
          <w:rFonts w:eastAsia="Times New Roman" w:cs="Times New Roman" w:ascii="Times New Roman" w:hAnsi="Times New Roman"/>
          <w:color w:val="000000"/>
          <w:sz w:val="28"/>
          <w:szCs w:val="28"/>
          <w:lang w:eastAsia="ru-RU"/>
        </w:rPr>
        <w:t xml:space="preserve"> Владельцы земельных участков обязаны: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pPr>
        <w:pStyle w:val="Normal"/>
        <w:spacing w:lineRule="auto" w:line="240" w:before="0" w:after="0"/>
        <w:ind w:firstLine="567"/>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567"/>
        <w:jc w:val="center"/>
        <w:rPr/>
      </w:pPr>
      <w:bookmarkStart w:id="42" w:name="10"/>
      <w:bookmarkEnd w:id="42"/>
      <w:r>
        <w:rPr>
          <w:rFonts w:eastAsia="Times New Roman" w:cs="Times New Roman" w:ascii="Times New Roman" w:hAnsi="Times New Roman"/>
          <w:b/>
          <w:color w:val="000000"/>
          <w:sz w:val="28"/>
          <w:szCs w:val="28"/>
          <w:lang w:eastAsia="ru-RU"/>
        </w:rPr>
        <w:t xml:space="preserve">Глава 7. Обеспечение надлежащего содержания объектов благоустройства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eastAsia="Times New Roman" w:cs="Times New Roman" w:ascii="Times New Roman" w:hAnsi="Times New Roman"/>
          <w:i/>
          <w:iCs/>
          <w:color w:val="000000"/>
          <w:sz w:val="28"/>
          <w:szCs w:val="28"/>
          <w:lang w:eastAsia="ru-RU"/>
        </w:rPr>
        <w:t>1 раз в неделю</w:t>
      </w:r>
      <w:r>
        <w:rPr>
          <w:rFonts w:eastAsia="Times New Roman" w:cs="Times New Roman" w:ascii="Times New Roman" w:hAnsi="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Адресные аншлаги могут иметь подсветку.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43" w:name="_Hlk14967170"/>
      <w:bookmarkEnd w:id="43"/>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7.10. Содержание фасадов объектов включает: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обеспечение наличия и содержания в исправном состоянии водостоков, водосточных труб и сливов;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герметизацию, заделку и расшивку швов, трещин и выбоин;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поддержание в чистоте и исправном состоянии, расположенных на фасадах аншлагов, памятных досок;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уничтожение, порча, искажение архитектурных деталей фасадов зданий (сооружений, строений);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произведение надписей на фасадах зданий (сооружений, строений);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44" w:name="_Hlk14967236"/>
      <w:bookmarkEnd w:id="44"/>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вывескам предъявляются следующие требования: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вывески должны размещаться на участке фасада, свободном от архитектурных деталей;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eastAsia="Times New Roman" w:cs="Times New Roman" w:ascii="Times New Roman" w:hAnsi="Times New Roman"/>
          <w:i/>
          <w:iCs/>
          <w:color w:val="000000"/>
          <w:sz w:val="28"/>
          <w:szCs w:val="28"/>
          <w:lang w:eastAsia="ru-RU"/>
        </w:rPr>
        <w:t>в два</w:t>
      </w:r>
      <w:r>
        <w:rPr>
          <w:rFonts w:eastAsia="Times New Roman" w:cs="Times New Roman" w:ascii="Times New Roman" w:hAnsi="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не выше линии второго этажа (линии перекрытий между первым и вторым этажами) зданий, сооружений;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eastAsia="Times New Roman" w:cs="Times New Roman" w:ascii="Times New Roman" w:hAnsi="Times New Roman"/>
          <w:i/>
          <w:iCs/>
          <w:color w:val="000000"/>
          <w:sz w:val="28"/>
          <w:szCs w:val="28"/>
          <w:lang w:eastAsia="ru-RU"/>
        </w:rPr>
        <w:t>2</w:t>
      </w:r>
      <w:r>
        <w:rPr>
          <w:rFonts w:eastAsia="Times New Roman" w:cs="Times New Roman" w:ascii="Times New Roman" w:hAnsi="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Высота вывесок, размещаемых на крышах зданий, сооружений, должна быть:</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не более 0,8 м для 1-2-этажных объектов;</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не более 1,2 м для 3-5-этажных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Установка и эксплуатация таких вывесок без проектной документации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7.21.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не соответствующих требованиям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на козырьках, лоджиях, балконах и эркерах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на расстоянии ближе 2 м от мемориальных досок;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размещение вывесок в виде надувных конструкций, штендеров.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7.27. При проектировании освещения и осветительного оборудования следует обеспечивать: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удобство обслуживания и управления при разных режимах работы установок.</w:t>
      </w:r>
    </w:p>
    <w:p>
      <w:pPr>
        <w:pStyle w:val="Normal"/>
        <w:spacing w:lineRule="auto" w:line="240" w:before="0" w:after="0"/>
        <w:jc w:val="both"/>
        <w:rPr>
          <w:highlight w:val="white"/>
        </w:rPr>
      </w:pPr>
      <w:r>
        <w:rPr>
          <w:rFonts w:eastAsia="Times New Roman" w:cs="Times New Roman" w:ascii="Times New Roman" w:hAnsi="Times New Roman"/>
          <w:color w:val="000000"/>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pPr>
        <w:pStyle w:val="Normal"/>
        <w:spacing w:lineRule="auto" w:line="240" w:before="0" w:after="0"/>
        <w:ind w:firstLine="567"/>
        <w:jc w:val="both"/>
        <w:rPr>
          <w:highlight w:val="white"/>
        </w:rPr>
      </w:pPr>
      <w:r>
        <w:rPr>
          <w:rFonts w:eastAsia="Times New Roman" w:cs="Times New Roman" w:ascii="Times New Roman" w:hAnsi="Times New Roman"/>
          <w:color w:val="000000"/>
          <w:sz w:val="28"/>
          <w:szCs w:val="28"/>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highlight w:val="white"/>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eastAsia="Times New Roman" w:cs="Times New Roman" w:ascii="Times New Roman" w:hAnsi="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7.34. При проектировании и выборе малых архитектурных форм, в том числе уличной мебели, учитываются: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наличие свободной площади на благоустраиваемой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защита от образования наледи и снежных заносов, обеспечение стока воды;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возраст потенциальных пользователей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 возможность ремонта или замены деталей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интенсивность пешеходного и автомобильного движения, близость транспортных узлов;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эргономичность конструкций (высоту и наклон спинки скамеек, высоту урн и другие характеристики);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 безопасность для потенциальных пользователей.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7.35. При установке малых архитектурных форм и уличной мебели предусматривается обеспечение: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расположения малых архитектурных форм, не создающего препятствий для пешеходов;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устойчивости конструкции;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7.36. При размещении уличной мебели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установки освещения;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скамьи без спинок, оборудованные местом для сумок;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опоры у скамеек, предназначенных для людей с ограниченными возможностями;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ограждения (в местах необходимости обеспечения защиты пешеходов от наезда автомобилей);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кадки, цветочницы, вазоны, кашпо, в том числе подвесные;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урны.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установки освещения;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скамьи, предполагающие длительное, комфортное сидение;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цветочницы, вазоны, кашпо;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информационные стенды;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ограждения (в местах необходимости обеспечения защиты пешеходов от наезда автомобилей);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столы для настольных игр;</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 урны.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7.40. В целях защиты малых архитектурных форм от графического вандализма следует: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7.43. В целях благоустройства на территории Комиссаровского сельского поселения устанавливаются ограждения.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Некапитальные сооружения питания могут также оборудоваться туалетными кабинами.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8. Организация пешеходных коммуникаций, в том числе тротуаров, аллей, дорожек, тропинок.</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8.5. Покрытие пешеходных дорожек должно быть удобным при ходьбе и устойчивым к износу.</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8.11. При создании основных пешеходных коммуникаций допускается использовать твердые виды покрытия.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8.16. Для эффективного использования велосипедных коммуникаций разрешается предусматривать:</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маршруты велодорожек, интегрированные в единую замкнутую систему;</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комфортные и безопасные пересечения веломаршрутов на перекрестках с пешеходными и автомобильными коммуникациями;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организацию безбарьерной среды в зонах перепада высот на маршруте;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567"/>
        <w:jc w:val="center"/>
        <w:rPr/>
      </w:pPr>
      <w:r>
        <w:rPr>
          <w:rFonts w:eastAsia="Times New Roman" w:cs="Times New Roman" w:ascii="Times New Roman" w:hAnsi="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10. Детские и спортивные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детские игровые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детские спортивные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спортивные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детские инклюзивные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инклюзивные спортивные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площадки для занятий активными видами спорта, в том числе скейт-площадки.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10.4. При планировании размеров площадок (функциональных зон площадок) следует учитывать: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размеры территории, на которой будет располагаться площадка;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функциональное предназначение и состав оборудования;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требования документов по безопасности площадок (зоны безопасности оборудования);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наличие других элементов благоустройства (разделение различных функциональных зон);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расположение подходов к площадке;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пропускную способность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10.5. Планирование функционала и (или) функциональных зон площадок необходимо осуществлять с учетом: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предпочтений (выбора) жителей;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экономических возможностей для реализации проектов по благоустройству;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 природно-климатических условий;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 половозрастных характеристик населения, проживающего на территории квартала, микрорайона;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структуры прилегающей жилой застройки.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Детские площадки не должны быть проходными.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567"/>
        <w:jc w:val="center"/>
        <w:rPr/>
      </w:pPr>
      <w:r>
        <w:rPr>
          <w:rFonts w:eastAsia="Times New Roman" w:cs="Times New Roman" w:ascii="Times New Roman" w:hAnsi="Times New Roman"/>
          <w:b/>
          <w:bCs/>
          <w:color w:val="000000"/>
          <w:sz w:val="28"/>
          <w:szCs w:val="28"/>
          <w:lang w:eastAsia="ru-RU"/>
        </w:rPr>
        <w:t>Глава 11. Парковки (парковочные места).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567"/>
        <w:jc w:val="center"/>
        <w:rPr/>
      </w:pPr>
      <w:r>
        <w:rPr>
          <w:rFonts w:eastAsia="Times New Roman" w:cs="Times New Roman" w:ascii="Times New Roman" w:hAnsi="Times New Roman"/>
          <w:b/>
          <w:bCs/>
          <w:color w:val="000000"/>
          <w:sz w:val="28"/>
          <w:szCs w:val="28"/>
          <w:lang w:eastAsia="ru-RU"/>
        </w:rPr>
        <w:t>Глава 12. Площадки для выгула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12.1. Выгул животных разрешается на площадках для выгула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Размеры площадок для выгула животных не должны превышать 600 кв. 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Подход к площадке следует оборудовать твердым видом покрытия.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12.6. В перечень видов работ по содержанию площадок для выгула животных допускается включать:</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содержание покрытия в летний и зимний периоды, в том числе: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очистку и подметание территории площадки;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мойку территории площадки;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текущий ремонт;</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содержание элементов благоустройства площадки для выгула животных, в том числе: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наполнение ящика для одноразовых пакетов;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очистку урн;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текущий ремонт.</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13.3. Прокладка </w:t>
      </w:r>
      <w:bookmarkStart w:id="45" w:name="_Hlk22308913"/>
      <w:r>
        <w:rPr>
          <w:rFonts w:eastAsia="Times New Roman" w:cs="Times New Roman" w:ascii="Times New Roman" w:hAnsi="Times New Roman"/>
          <w:color w:val="000000"/>
          <w:sz w:val="28"/>
          <w:szCs w:val="28"/>
          <w:lang w:eastAsia="ru-RU"/>
        </w:rPr>
        <w:t>подземных сооружений и коммуникаций</w:t>
      </w:r>
      <w:bookmarkEnd w:id="45"/>
      <w:r>
        <w:rPr>
          <w:rFonts w:eastAsia="Times New Roman" w:cs="Times New Roman" w:ascii="Times New Roman" w:hAnsi="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6" w:name="_Hlk104286455"/>
      <w:r>
        <w:rPr>
          <w:rFonts w:eastAsia="Times New Roman" w:cs="Times New Roman" w:ascii="Times New Roman" w:hAnsi="Times New Roman"/>
          <w:color w:val="000000"/>
          <w:sz w:val="28"/>
          <w:szCs w:val="28"/>
          <w:lang w:eastAsia="ru-RU"/>
        </w:rPr>
        <w:t>при отсутствии разрешения на строительство на участке проведения земляных работ</w:t>
      </w:r>
      <w:bookmarkEnd w:id="46"/>
      <w:r>
        <w:rPr>
          <w:rFonts w:eastAsia="Times New Roman" w:cs="Times New Roman" w:ascii="Times New Roman" w:hAnsi="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7" w:name="_Hlk10560126"/>
      <w:bookmarkEnd w:id="47"/>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Style w:val="ListLabel1"/>
            <w:rFonts w:eastAsia="Times New Roman" w:cs="Times New Roman" w:ascii="Times New Roman" w:hAnsi="Times New Roman"/>
            <w:color w:val="000000"/>
            <w:sz w:val="28"/>
            <w:szCs w:val="28"/>
            <w:lang w:eastAsia="ru-RU"/>
          </w:rPr>
          <w:t>Приложением</w:t>
        </w:r>
      </w:hyperlink>
      <w:r>
        <w:rPr>
          <w:rFonts w:eastAsia="Times New Roman" w:cs="Times New Roman" w:ascii="Times New Roman" w:hAnsi="Times New Roman"/>
          <w:color w:val="000000"/>
          <w:sz w:val="28"/>
          <w:szCs w:val="28"/>
          <w:lang w:eastAsia="ru-RU"/>
        </w:rPr>
        <w:t xml:space="preserve"> 2 к настоящим Правилам.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8" w:name="_Hlk103945095"/>
      <w:r>
        <w:rPr>
          <w:rFonts w:eastAsia="Times New Roman" w:cs="Times New Roman" w:ascii="Times New Roman" w:hAnsi="Times New Roman"/>
          <w:color w:val="000000"/>
          <w:sz w:val="28"/>
          <w:szCs w:val="28"/>
          <w:lang w:eastAsia="ru-RU"/>
        </w:rPr>
        <w:t xml:space="preserve">по форме, предусмотренной </w:t>
      </w:r>
      <w:hyperlink w:anchor="sub_20000">
        <w:bookmarkStart w:id="49" w:name="_Hlk10816201"/>
        <w:r>
          <w:rPr>
            <w:rStyle w:val="ListLabel1"/>
            <w:rFonts w:eastAsia="Times New Roman" w:cs="Times New Roman" w:ascii="Times New Roman" w:hAnsi="Times New Roman"/>
            <w:color w:val="000000"/>
            <w:sz w:val="28"/>
            <w:szCs w:val="28"/>
            <w:lang w:eastAsia="ru-RU"/>
          </w:rPr>
          <w:t>Приложением</w:t>
        </w:r>
      </w:hyperlink>
      <w:r>
        <w:rPr>
          <w:rFonts w:eastAsia="Times New Roman" w:cs="Times New Roman" w:ascii="Times New Roman" w:hAnsi="Times New Roman"/>
          <w:color w:val="000000"/>
          <w:sz w:val="28"/>
          <w:szCs w:val="28"/>
          <w:lang w:eastAsia="ru-RU"/>
        </w:rPr>
        <w:t xml:space="preserve"> 3 к настоящим Правилам</w:t>
      </w:r>
      <w:bookmarkEnd w:id="48"/>
      <w:bookmarkEnd w:id="49"/>
      <w:r>
        <w:rPr>
          <w:rFonts w:eastAsia="Times New Roman" w:cs="Times New Roman" w:ascii="Times New Roman" w:hAnsi="Times New Roman"/>
          <w:color w:val="000000"/>
          <w:sz w:val="28"/>
          <w:szCs w:val="28"/>
          <w:lang w:eastAsia="ru-RU"/>
        </w:rPr>
        <w:t>, и следующие документы:</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50" w:name="sub_42"/>
      <w:bookmarkEnd w:id="50"/>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 </w:t>
      </w:r>
      <w:bookmarkStart w:id="51" w:name="_Hlk10556166"/>
      <w:r>
        <w:rPr>
          <w:rFonts w:eastAsia="Times New Roman" w:cs="Times New Roman" w:ascii="Times New Roman" w:hAnsi="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51"/>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52" w:name="_Hlk104283762"/>
      <w:r>
        <w:rPr>
          <w:rFonts w:eastAsia="Times New Roman" w:cs="Times New Roman" w:ascii="Times New Roman" w:hAnsi="Times New Roman"/>
          <w:color w:val="000000"/>
          <w:sz w:val="28"/>
          <w:szCs w:val="28"/>
          <w:lang w:eastAsia="ru-RU"/>
        </w:rPr>
        <w:t xml:space="preserve">с графиками проведения земляных работ, </w:t>
      </w:r>
      <w:bookmarkStart w:id="53" w:name="_Hlk104282909"/>
      <w:r>
        <w:rPr>
          <w:rFonts w:eastAsia="Times New Roman" w:cs="Times New Roman" w:ascii="Times New Roman" w:hAnsi="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52"/>
      <w:bookmarkEnd w:id="53"/>
      <w:r>
        <w:rPr>
          <w:rFonts w:eastAsia="Times New Roman" w:cs="Times New Roman" w:ascii="Times New Roman" w:hAnsi="Times New Roman"/>
          <w:color w:val="000000"/>
          <w:sz w:val="28"/>
          <w:szCs w:val="28"/>
          <w:lang w:eastAsia="ru-RU"/>
        </w:rPr>
        <w:t>работ по благоустройству (далее — схема благоустройства земельного участка);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 </w:t>
      </w:r>
      <w:bookmarkStart w:id="54" w:name="_Hlk10813309"/>
      <w:r>
        <w:rPr>
          <w:rFonts w:eastAsia="Times New Roman" w:cs="Times New Roman" w:ascii="Times New Roman" w:hAnsi="Times New Roman"/>
          <w:color w:val="000000"/>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4"/>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55" w:name="sub_10042"/>
      <w:bookmarkEnd w:id="55"/>
      <w:r>
        <w:rPr>
          <w:rFonts w:eastAsia="Times New Roman" w:cs="Times New Roman" w:ascii="Times New Roman" w:hAnsi="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письмо о переоформлении разрешения;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56" w:name="sub_100421"/>
      <w:bookmarkStart w:id="57" w:name="sub_1005"/>
      <w:bookmarkEnd w:id="56"/>
      <w:bookmarkEnd w:id="57"/>
      <w:r>
        <w:rPr>
          <w:rFonts w:eastAsia="Times New Roman" w:cs="Times New Roman" w:ascii="Times New Roman" w:hAnsi="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pPr>
        <w:pStyle w:val="Normal"/>
        <w:widowControl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58" w:name="sub_10051"/>
      <w:bookmarkStart w:id="59" w:name="sub_1006"/>
      <w:bookmarkEnd w:id="58"/>
      <w:bookmarkEnd w:id="59"/>
      <w:r>
        <w:rPr>
          <w:rFonts w:eastAsia="Times New Roman" w:cs="Times New Roman" w:ascii="Times New Roman" w:hAnsi="Times New Roman"/>
          <w:color w:val="000000"/>
          <w:sz w:val="28"/>
          <w:szCs w:val="28"/>
          <w:lang w:eastAsia="ru-RU"/>
        </w:rPr>
        <w:t>13.10. На схеме благоустройства земельного участка отображаются: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дорожные покрытия, покрытия площадок и других объектов благоустройства;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существующие и проектируемые инженерные сети;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объекты и элементы благоустройства земельного участка.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 схеме благоустройства земельного участка прикладывается </w:t>
      </w:r>
      <w:bookmarkStart w:id="60" w:name="_Hlk10636188"/>
      <w:r>
        <w:rPr>
          <w:rFonts w:eastAsia="Times New Roman" w:cs="Times New Roman" w:ascii="Times New Roman" w:hAnsi="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60"/>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13.12. Отметку о согласовании </w:t>
      </w:r>
      <w:bookmarkStart w:id="61" w:name="_Hlk10814035"/>
      <w:r>
        <w:rPr>
          <w:rFonts w:eastAsia="Times New Roman" w:cs="Times New Roman" w:ascii="Times New Roman" w:hAnsi="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61"/>
      <w:r>
        <w:rPr>
          <w:rFonts w:eastAsia="Times New Roman" w:cs="Times New Roman" w:ascii="Times New Roman" w:hAnsi="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62" w:name="_Hlk10813944"/>
      <w:r>
        <w:rPr>
          <w:rFonts w:eastAsia="Times New Roman" w:cs="Times New Roman" w:ascii="Times New Roman" w:hAnsi="Times New Roman"/>
          <w:color w:val="000000"/>
          <w:sz w:val="28"/>
          <w:szCs w:val="28"/>
          <w:lang w:eastAsia="ru-RU"/>
        </w:rPr>
        <w:t>работы связаны с вскрытием дорожных покрытий</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8"/>
          <w:szCs w:val="28"/>
          <w:lang w:eastAsia="ru-RU"/>
        </w:rPr>
        <w:t>в местах движения транспорта и пешеходов</w:t>
      </w:r>
      <w:bookmarkEnd w:id="62"/>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Style w:val="ListLabel1"/>
            <w:rFonts w:eastAsia="Times New Roman" w:cs="Times New Roman" w:ascii="Times New Roman" w:hAnsi="Times New Roman"/>
            <w:color w:val="000000"/>
            <w:sz w:val="28"/>
            <w:szCs w:val="28"/>
            <w:lang w:eastAsia="ru-RU"/>
          </w:rPr>
          <w:t>подпунктом</w:t>
        </w:r>
      </w:hyperlink>
      <w:r>
        <w:rPr>
          <w:rFonts w:eastAsia="Times New Roman" w:cs="Times New Roman" w:ascii="Times New Roman" w:hAnsi="Times New Roman"/>
          <w:color w:val="000000"/>
          <w:sz w:val="28"/>
          <w:szCs w:val="28"/>
          <w:lang w:eastAsia="ru-RU"/>
        </w:rPr>
        <w:t xml:space="preserve"> 2 пункта 13.6 настоящих Правил.</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разрешении на проведение земляных работ должны быть указаны: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 вид, перечень и объемы земляных работ;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точные адресные ориентиры начала и окончания вскрываемого участка производства земляных работ;</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способ прокладки и переустройства подземных сооружений;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порядок информирования граждан о проводимых земляных работах и сроках их завершения.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63" w:name="sub_10061"/>
      <w:bookmarkStart w:id="64" w:name="sub_1007"/>
      <w:bookmarkEnd w:id="63"/>
      <w:bookmarkEnd w:id="64"/>
      <w:r>
        <w:rPr>
          <w:rFonts w:eastAsia="Times New Roman" w:cs="Times New Roman" w:ascii="Times New Roman" w:hAnsi="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65" w:name="sub_10071"/>
      <w:bookmarkEnd w:id="65"/>
      <w:r>
        <w:rPr>
          <w:rFonts w:eastAsia="Times New Roman" w:cs="Times New Roman" w:ascii="Times New Roman" w:hAnsi="Times New Roman"/>
          <w:color w:val="000000"/>
          <w:sz w:val="28"/>
          <w:szCs w:val="28"/>
          <w:lang w:eastAsia="ru-RU"/>
        </w:rPr>
        <w:t>13.15. Основаниями для отказа в предоставлении разрешения на осуществление земляных работ являются:</w:t>
      </w:r>
      <w:bookmarkStart w:id="66" w:name="sub_1008"/>
      <w:bookmarkEnd w:id="66"/>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2) отсутствие документов, предусмотренных </w:t>
      </w:r>
      <w:hyperlink w:anchor="sub_1004">
        <w:r>
          <w:rPr>
            <w:rStyle w:val="ListLabel1"/>
            <w:rFonts w:eastAsia="Times New Roman" w:cs="Times New Roman" w:ascii="Times New Roman" w:hAnsi="Times New Roman"/>
            <w:color w:val="000000"/>
            <w:sz w:val="28"/>
            <w:szCs w:val="28"/>
            <w:lang w:eastAsia="ru-RU"/>
          </w:rPr>
          <w:t>пунктом</w:t>
        </w:r>
      </w:hyperlink>
      <w:r>
        <w:rPr>
          <w:rFonts w:eastAsia="Times New Roman" w:cs="Times New Roman" w:ascii="Times New Roman" w:hAnsi="Times New Roman"/>
          <w:color w:val="000000"/>
          <w:sz w:val="28"/>
          <w:szCs w:val="28"/>
          <w:lang w:eastAsia="ru-RU"/>
        </w:rPr>
        <w:t xml:space="preserve"> 13.6 настоящих Правил;</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4) нарушение </w:t>
      </w:r>
      <w:hyperlink r:id="rId2">
        <w:r>
          <w:rPr>
            <w:rStyle w:val="ListLabel1"/>
            <w:rFonts w:eastAsia="Times New Roman" w:cs="Times New Roman" w:ascii="Times New Roman" w:hAnsi="Times New Roman"/>
            <w:color w:val="000000"/>
            <w:sz w:val="28"/>
            <w:szCs w:val="28"/>
            <w:lang w:eastAsia="ru-RU"/>
          </w:rPr>
          <w:t>законодательства</w:t>
        </w:r>
      </w:hyperlink>
      <w:r>
        <w:rPr>
          <w:rFonts w:eastAsia="Times New Roman" w:cs="Times New Roman" w:ascii="Times New Roman" w:hAnsi="Times New Roman"/>
          <w:color w:val="000000"/>
          <w:sz w:val="28"/>
          <w:szCs w:val="28"/>
          <w:lang w:eastAsia="ru-RU"/>
        </w:rPr>
        <w:t xml:space="preserve"> Российской Федерации о безопасности дорожного движения;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67" w:name="sub_1009"/>
      <w:r>
        <w:rPr>
          <w:rFonts w:eastAsia="Times New Roman" w:cs="Times New Roman" w:ascii="Times New Roman" w:hAnsi="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8" w:name="sub_1010"/>
      <w:bookmarkEnd w:id="67"/>
      <w:bookmarkEnd w:id="68"/>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9" w:name="_Hlk103949610"/>
      <w:r>
        <w:rPr>
          <w:rFonts w:eastAsia="Times New Roman" w:cs="Times New Roman" w:ascii="Times New Roman" w:hAnsi="Times New Roman"/>
          <w:color w:val="000000"/>
          <w:sz w:val="28"/>
          <w:szCs w:val="28"/>
          <w:lang w:eastAsia="ru-RU"/>
        </w:rPr>
        <w:t>Р</w:t>
      </w:r>
      <w:bookmarkEnd w:id="69"/>
      <w:r>
        <w:rPr>
          <w:rFonts w:eastAsia="Times New Roman" w:cs="Times New Roman" w:ascii="Times New Roman" w:hAnsi="Times New Roman"/>
          <w:color w:val="000000"/>
          <w:sz w:val="28"/>
          <w:szCs w:val="28"/>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высота ограждения - не менее 1,2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5) на участке, на котором разрешено закрытие всего проезда, обозначить направление объезда;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 при производстве аварийных работ выполнять их круглосуточно, без выходных и праздничных дней;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13.21. Вскрытие вдоль элементов улично-дорожной сети производится участками длиной: </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 для водопровода, газопровода, канализации и теплотрассы — 200 - 300 погонных метров; </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2) для телефонного и электрического кабелей — 500 - 600 погонных метров.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 смещение каких-либо строений и сооружений на трассах существующих подземных сетей;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откачка воды из колодцев, траншей, котлованов на тротуары и проезжую часть улиц;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занимать территорию за пределами границ участка производства земляных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немедленно устранять течи на коммуникациях.</w:t>
      </w:r>
    </w:p>
    <w:p>
      <w:pPr>
        <w:pStyle w:val="Normal"/>
        <w:widowControl w:val="false"/>
        <w:spacing w:lineRule="auto" w:line="240" w:before="0" w:after="0"/>
        <w:ind w:firstLine="567"/>
        <w:jc w:val="both"/>
        <w:rPr/>
      </w:pPr>
      <w:bookmarkStart w:id="70" w:name="sub_1011"/>
      <w:bookmarkEnd w:id="70"/>
      <w:r>
        <w:rPr>
          <w:rFonts w:eastAsia="Times New Roman" w:cs="Times New Roman" w:ascii="Times New Roman" w:hAnsi="Times New Roman"/>
          <w:color w:val="000000"/>
          <w:sz w:val="28"/>
          <w:szCs w:val="28"/>
          <w:lang w:eastAsia="ru-RU"/>
        </w:rPr>
        <w:t xml:space="preserve">13.27. Заявитель, а также лицо, направившее </w:t>
      </w:r>
      <w:bookmarkStart w:id="71" w:name="_Hlk104284916"/>
      <w:r>
        <w:rPr>
          <w:rFonts w:eastAsia="Times New Roman" w:cs="Times New Roman" w:ascii="Times New Roman" w:hAnsi="Times New Roman"/>
          <w:color w:val="000000"/>
          <w:sz w:val="28"/>
          <w:szCs w:val="28"/>
          <w:lang w:eastAsia="ru-RU"/>
        </w:rPr>
        <w:t xml:space="preserve">уведомление в соответствии с </w:t>
      </w:r>
      <w:hyperlink w:anchor="sub_1003">
        <w:r>
          <w:rPr>
            <w:rStyle w:val="ListLabel1"/>
            <w:rFonts w:eastAsia="Times New Roman" w:cs="Times New Roman" w:ascii="Times New Roman" w:hAnsi="Times New Roman"/>
            <w:color w:val="000000"/>
            <w:sz w:val="28"/>
            <w:szCs w:val="28"/>
            <w:lang w:eastAsia="ru-RU"/>
          </w:rPr>
          <w:t>пунктом</w:t>
        </w:r>
      </w:hyperlink>
      <w:r>
        <w:rPr>
          <w:rFonts w:eastAsia="Times New Roman" w:cs="Times New Roman" w:ascii="Times New Roman" w:hAnsi="Times New Roman"/>
          <w:color w:val="000000"/>
          <w:sz w:val="28"/>
          <w:szCs w:val="28"/>
          <w:lang w:eastAsia="ru-RU"/>
        </w:rPr>
        <w:t xml:space="preserve"> 13.5 настоящих Правил</w:t>
      </w:r>
      <w:bookmarkEnd w:id="71"/>
      <w:r>
        <w:rPr>
          <w:rFonts w:eastAsia="Times New Roman" w:cs="Times New Roman" w:ascii="Times New Roman" w:hAnsi="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Заявитель, а также лицо, направившее уведомление в соответствии с </w:t>
      </w:r>
      <w:hyperlink w:anchor="sub_1003">
        <w:r>
          <w:rPr>
            <w:rStyle w:val="ListLabel1"/>
            <w:rFonts w:eastAsia="Times New Roman" w:cs="Times New Roman" w:ascii="Times New Roman" w:hAnsi="Times New Roman"/>
            <w:color w:val="000000"/>
            <w:sz w:val="28"/>
            <w:szCs w:val="28"/>
            <w:lang w:eastAsia="ru-RU"/>
          </w:rPr>
          <w:t>пунктом</w:t>
        </w:r>
      </w:hyperlink>
      <w:r>
        <w:rPr>
          <w:rFonts w:eastAsia="Times New Roman" w:cs="Times New Roman" w:ascii="Times New Roman" w:hAnsi="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72" w:name="sub_10111"/>
      <w:bookmarkStart w:id="73" w:name="sub_1012"/>
      <w:bookmarkEnd w:id="72"/>
      <w:bookmarkEnd w:id="73"/>
      <w:r>
        <w:rPr>
          <w:rFonts w:eastAsia="Times New Roman" w:cs="Times New Roman" w:ascii="Times New Roman" w:hAnsi="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При восстановлении благоустройства </w:t>
      </w:r>
      <w:r>
        <w:rPr>
          <w:rFonts w:eastAsia="Times New Roman" w:cs="Times New Roman" w:ascii="Times New Roman" w:hAnsi="Times New Roman"/>
          <w:i/>
          <w:iCs/>
          <w:color w:val="000000"/>
          <w:sz w:val="28"/>
          <w:szCs w:val="28"/>
          <w:lang w:eastAsia="ru-RU"/>
        </w:rPr>
        <w:t>после 15 апреля</w:t>
      </w:r>
      <w:r>
        <w:rPr>
          <w:rFonts w:eastAsia="Times New Roman" w:cs="Times New Roman" w:ascii="Times New Roman" w:hAnsi="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74" w:name="sub_103607"/>
      <w:r>
        <w:rPr>
          <w:rFonts w:eastAsia="Times New Roman" w:cs="Times New Roman" w:ascii="Times New Roman" w:hAnsi="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eastAsia="Times New Roman" w:cs="Times New Roman" w:ascii="Times New Roman" w:hAnsi="Times New Roman"/>
          <w:i/>
          <w:iCs/>
          <w:color w:val="000000"/>
          <w:sz w:val="28"/>
          <w:szCs w:val="28"/>
          <w:lang w:eastAsia="ru-RU"/>
        </w:rPr>
        <w:t>до 31 мая</w:t>
      </w:r>
      <w:r>
        <w:rPr>
          <w:rFonts w:eastAsia="Times New Roman" w:cs="Times New Roman" w:ascii="Times New Roman" w:hAnsi="Times New Roman"/>
          <w:color w:val="000000"/>
          <w:sz w:val="28"/>
          <w:szCs w:val="28"/>
          <w:lang w:eastAsia="ru-RU"/>
        </w:rPr>
        <w:t xml:space="preserve">. </w:t>
      </w:r>
      <w:bookmarkEnd w:id="74"/>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75" w:name="sub_1013"/>
      <w:bookmarkStart w:id="76" w:name="sub_10121"/>
      <w:bookmarkEnd w:id="76"/>
      <w:r>
        <w:rPr>
          <w:rFonts w:eastAsia="Times New Roman" w:cs="Times New Roman" w:ascii="Times New Roman" w:hAnsi="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7" w:name="sub_1014"/>
      <w:bookmarkEnd w:id="75"/>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eastAsia="Times New Roman" w:cs="Times New Roman" w:ascii="Times New Roman" w:hAnsi="Times New Roman"/>
          <w:sz w:val="28"/>
          <w:szCs w:val="28"/>
          <w:lang w:eastAsia="ru-RU"/>
        </w:rPr>
        <w:t xml:space="preserve"> либо </w:t>
      </w:r>
      <w:r>
        <w:rPr>
          <w:rFonts w:eastAsia="Times New Roman" w:cs="Times New Roman" w:ascii="Times New Roman" w:hAnsi="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Style w:val="ListLabel1"/>
            <w:rFonts w:eastAsia="Times New Roman" w:cs="Times New Roman" w:ascii="Times New Roman" w:hAnsi="Times New Roman"/>
            <w:color w:val="000000"/>
            <w:sz w:val="28"/>
            <w:szCs w:val="28"/>
            <w:lang w:eastAsia="ru-RU"/>
          </w:rPr>
          <w:t>Приложением</w:t>
        </w:r>
      </w:hyperlink>
      <w:r>
        <w:rPr>
          <w:rFonts w:eastAsia="Times New Roman" w:cs="Times New Roman" w:ascii="Times New Roman" w:hAnsi="Times New Roman"/>
          <w:color w:val="000000"/>
          <w:sz w:val="28"/>
          <w:szCs w:val="28"/>
          <w:lang w:eastAsia="ru-RU"/>
        </w:rPr>
        <w:t xml:space="preserve"> 4 к настоящим Правилам.</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78" w:name="sub_1015"/>
      <w:bookmarkEnd w:id="77"/>
      <w:bookmarkEnd w:id="78"/>
      <w:r>
        <w:rPr>
          <w:rFonts w:eastAsia="Times New Roman" w:cs="Times New Roman" w:ascii="Times New Roman" w:hAnsi="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79" w:name="sub_10151"/>
      <w:bookmarkStart w:id="80" w:name="sub_1016"/>
      <w:bookmarkEnd w:id="79"/>
      <w:bookmarkEnd w:id="80"/>
      <w:r>
        <w:rPr>
          <w:rFonts w:eastAsia="Times New Roman" w:cs="Times New Roman" w:ascii="Times New Roman" w:hAnsi="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bookmarkStart w:id="81" w:name="sub_10161"/>
      <w:bookmarkEnd w:id="81"/>
      <w:r>
        <w:rPr>
          <w:rFonts w:eastAsia="Times New Roman" w:cs="Times New Roman" w:ascii="Times New Roman" w:hAnsi="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82" w:name="sub_1017"/>
      <w:bookmarkEnd w:id="82"/>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                </w:t>
      </w:r>
    </w:p>
    <w:p>
      <w:pPr>
        <w:pStyle w:val="Normal"/>
        <w:spacing w:lineRule="auto" w:line="240" w:before="0" w:after="0"/>
        <w:ind w:firstLine="567"/>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Глава 14. Посадка зелёных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83" w:name="_Hlk7527352"/>
      <w:bookmarkEnd w:id="83"/>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14.5. При посадке зелёных насаждений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произвольная посадка растений в нарушение существующей технологии;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касание ветвями деревьев токонесущих проводов, закрытие ими указателей адресных единиц и номерных знаков домов, дорожных знаков;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посадка деревьев на расстоянии ближе 0,7 метров до края тротуара и садовой дорожки, кустарников - 0,5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посадка деревьев на расстоянии ближе 1,5 метров до подземных сетей газопровода, канализации;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посадка деревьев на расстоянии ближе 2 метров до подземных сетей водопровода, дренажа;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14.10. При организации озеленения следует сохранять существующие ландшафты.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Глава 15. Охрана и содержание зелёных насаждений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Pr>
          <w:rFonts w:eastAsia="Times New Roman" w:cs="Calibri"/>
          <w:color w:val="000000"/>
          <w:lang w:eastAsia="ru-RU"/>
        </w:rPr>
        <w:t xml:space="preserve"> </w:t>
      </w:r>
      <w:r>
        <w:rPr>
          <w:rFonts w:eastAsia="Times New Roman" w:cs="Times New Roman" w:ascii="Times New Roman" w:hAnsi="Times New Roman"/>
          <w:color w:val="000000"/>
          <w:sz w:val="28"/>
          <w:szCs w:val="28"/>
          <w:lang w:eastAsia="ru-RU"/>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удаления аварийных, больных деревьев и кустарников;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организации парковок (парковочных мест);</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Органом местного самоуправления, уполномоченным на предоставление порубочного билета</w:t>
      </w:r>
      <w:r>
        <w:rPr>
          <w:rFonts w:eastAsia="Times New Roman" w:cs="Calibri"/>
          <w:color w:val="000000"/>
          <w:lang w:eastAsia="ru-RU"/>
        </w:rPr>
        <w:t xml:space="preserve"> </w:t>
      </w:r>
      <w:r>
        <w:rPr>
          <w:rFonts w:eastAsia="Times New Roman" w:cs="Times New Roman" w:ascii="Times New Roman" w:hAnsi="Times New Roman"/>
          <w:color w:val="000000"/>
          <w:sz w:val="28"/>
          <w:szCs w:val="28"/>
          <w:lang w:eastAsia="ru-RU"/>
        </w:rPr>
        <w:t>и (или) разрешения, является Администрация поселения.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Pr>
          <w:rFonts w:eastAsia="Times New Roman" w:cs="Calibri"/>
          <w:color w:val="000000"/>
          <w:lang w:eastAsia="ru-RU"/>
        </w:rPr>
        <w:t xml:space="preserve"> </w:t>
      </w:r>
      <w:r>
        <w:rPr>
          <w:rFonts w:eastAsia="Times New Roman" w:cs="Times New Roman" w:ascii="Times New Roman" w:hAnsi="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84" w:name="sub_1004"/>
      <w:bookmarkEnd w:id="84"/>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bookmarkStart w:id="85" w:name="_Hlk35262974"/>
      <w:r>
        <w:rPr>
          <w:rFonts w:eastAsia="Times New Roman" w:cs="Times New Roman" w:ascii="Times New Roman" w:hAnsi="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85"/>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схема размещения предполагаемого (ых) к удалению дерева (деревьев) и (или) кустарника (кустарников) (ситуационный план).</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Pr>
          <w:rFonts w:eastAsia="Times New Roman" w:cs="Times New Roman" w:ascii="Times New Roman" w:hAnsi="Times New Roman"/>
          <w:i/>
          <w:iCs/>
          <w:color w:val="000000"/>
          <w:sz w:val="28"/>
          <w:szCs w:val="28"/>
          <w:lang w:eastAsia="ru-RU"/>
        </w:rPr>
        <w:t>15 рабочих дней</w:t>
      </w:r>
      <w:r>
        <w:rPr>
          <w:rFonts w:eastAsia="Times New Roman" w:cs="Times New Roman" w:ascii="Times New Roman" w:hAnsi="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eastAsia="Times New Roman" w:cs="Times New Roman" w:ascii="Times New Roman" w:hAnsi="Times New Roman"/>
          <w:i/>
          <w:iCs/>
          <w:color w:val="000000"/>
          <w:sz w:val="28"/>
          <w:szCs w:val="28"/>
          <w:lang w:eastAsia="ru-RU"/>
        </w:rPr>
        <w:t>3 рабочих дней</w:t>
      </w:r>
      <w:r>
        <w:rPr>
          <w:rFonts w:eastAsia="Times New Roman" w:cs="Times New Roman" w:ascii="Times New Roman" w:hAnsi="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удаления аварийных, больных деревьев и кустарников;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пересадки деревьев и кустарников.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при работах, финансируемых за счет средств консолидированного бюджета Российской Федерации.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eastAsia="Times New Roman" w:cs="Times New Roman" w:ascii="Times New Roman" w:hAnsi="Times New Roman"/>
          <w:color w:val="000000"/>
          <w:sz w:val="28"/>
          <w:szCs w:val="28"/>
          <w:shd w:fill="FFFFFF" w:val="clear"/>
          <w:lang w:eastAsia="ru-RU"/>
        </w:rPr>
        <w:t>муниципальным правовым актом уполномоченного органа</w:t>
      </w:r>
      <w:r>
        <w:rPr>
          <w:rFonts w:eastAsia="Times New Roman" w:cs="Times New Roman" w:ascii="Times New Roman" w:hAnsi="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15.9. Основаниями для отказа в предоставлении порубочного билета и (или) разрешения являются: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не предоставление документов, предусмотренных пунктом 15.5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rFonts w:eastAsia="Times New Roman" w:cs="Times New Roman" w:ascii="Times New Roman" w:hAnsi="Times New Roman"/>
          <w:i/>
          <w:iCs/>
          <w:color w:val="000000"/>
          <w:sz w:val="28"/>
          <w:szCs w:val="28"/>
          <w:lang w:eastAsia="ru-RU"/>
        </w:rPr>
        <w:t>5 рабочих дней</w:t>
      </w:r>
      <w:r>
        <w:rPr>
          <w:rFonts w:eastAsia="Times New Roman" w:cs="Times New Roman" w:ascii="Times New Roman" w:hAnsi="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15.12 В рамках мероприятий по содержанию озелененных территорий допускается: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проводить своевременный ремонт ограждений зеленых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bookmarkStart w:id="86" w:name="_Hlk35260093"/>
      <w:bookmarkStart w:id="87" w:name="_Hlk35260093"/>
      <w:bookmarkEnd w:id="87"/>
    </w:p>
    <w:p>
      <w:pPr>
        <w:pStyle w:val="Normal"/>
        <w:spacing w:lineRule="auto" w:line="240" w:before="0" w:after="0"/>
        <w:ind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16. Восстановление зелёных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16.1. Компенсационное озеленение производится с учётом следующих требований: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8" w:name="_Hlk103948764"/>
      <w:r>
        <w:rPr>
          <w:rFonts w:eastAsia="Times New Roman" w:cs="Times New Roman" w:ascii="Times New Roman" w:hAnsi="Times New Roman"/>
          <w:color w:val="000000"/>
          <w:sz w:val="28"/>
          <w:szCs w:val="28"/>
          <w:lang w:eastAsia="ru-RU"/>
        </w:rPr>
        <w:t>муниципальным правовым актом уполномоченного органа</w:t>
      </w:r>
      <w:bookmarkEnd w:id="88"/>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bookmarkStart w:id="89" w:name="_Hlk11160493"/>
      <w:bookmarkStart w:id="90" w:name="_Hlk11160493"/>
      <w:bookmarkEnd w:id="90"/>
    </w:p>
    <w:p>
      <w:pPr>
        <w:pStyle w:val="Normal"/>
        <w:spacing w:lineRule="auto" w:line="240" w:before="0" w:after="0"/>
        <w:ind w:firstLine="567"/>
        <w:jc w:val="center"/>
        <w:rPr/>
      </w:pPr>
      <w:r>
        <w:rPr>
          <w:rFonts w:eastAsia="Calibri" w:cs="Times New Roman" w:ascii="Times New Roman" w:hAnsi="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проводят систематические обследования территорий;</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проводят фитосанитарные мероприятия по локализации и ликвидации карантинных и ядовитых растений.</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химическим - опрыскивание очагов произрастания гербицидами и (или) арборицидами;</w:t>
      </w:r>
    </w:p>
    <w:p>
      <w:pPr>
        <w:pStyle w:val="Normal"/>
        <w:spacing w:lineRule="auto" w:line="240" w:before="0" w:after="0"/>
        <w:ind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механическим - скашивание, уборка сухих растений, выкапывание корневой системы;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Calibri" w:cs="Times New Roman" w:ascii="Times New Roman" w:hAnsi="Times New Roman"/>
          <w:color w:val="000000"/>
          <w:sz w:val="28"/>
          <w:szCs w:val="28"/>
        </w:rPr>
        <w:t>агротехническим - обработка почвы, посев многолетних трав.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bCs/>
          <w:color w:val="000000"/>
          <w:sz w:val="28"/>
          <w:szCs w:val="28"/>
          <w:lang w:eastAsia="ru-RU"/>
        </w:rPr>
        <w:t>Глава 18. Места (площадки) накопления твердых коммунальных отходов</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Комиссаровского сельского поселения, в соответствии с территориальной схемой обращения </w:t>
      </w:r>
      <w:r>
        <w:rPr>
          <w:rFonts w:eastAsia="Times New Roman" w:cs="Times New Roman" w:ascii="Times New Roman" w:hAnsi="Times New Roman"/>
          <w:sz w:val="28"/>
          <w:szCs w:val="28"/>
          <w:lang w:eastAsia="ru-RU"/>
        </w:rPr>
        <w:t>с отходами</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bCs/>
          <w:color w:val="22272F"/>
          <w:sz w:val="28"/>
          <w:szCs w:val="28"/>
          <w:shd w:fill="FFFFFF" w:val="clear"/>
          <w:lang w:eastAsia="ru-RU"/>
        </w:rPr>
        <w:t>Постановление Правительства РФ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pPr>
        <w:pStyle w:val="Style39"/>
        <w:jc w:val="both"/>
        <w:rPr>
          <w:sz w:val="28"/>
          <w:szCs w:val="28"/>
        </w:rPr>
      </w:pPr>
      <w:r>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pPr>
        <w:pStyle w:val="Style39"/>
        <w:jc w:val="both"/>
        <w:rPr>
          <w:sz w:val="28"/>
          <w:szCs w:val="28"/>
        </w:rPr>
      </w:pPr>
      <w:r>
        <w:rPr>
          <w:sz w:val="28"/>
          <w:szCs w:val="28"/>
        </w:rPr>
        <w:t>а) в контейнеры, расположенные на контейнерных площадках;</w:t>
      </w:r>
    </w:p>
    <w:p>
      <w:pPr>
        <w:pStyle w:val="Style39"/>
        <w:jc w:val="both"/>
        <w:rPr>
          <w:sz w:val="28"/>
          <w:szCs w:val="28"/>
        </w:rPr>
      </w:pPr>
      <w:r>
        <w:rPr>
          <w:sz w:val="28"/>
          <w:szCs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Pr>
          <w:i w:val="false"/>
          <w:iCs w:val="false"/>
          <w:color w:val="000000"/>
          <w:sz w:val="28"/>
          <w:szCs w:val="28"/>
        </w:rPr>
        <w:t>Ростовской области</w:t>
      </w:r>
      <w:r>
        <w:rPr>
          <w:i w:val="false"/>
          <w:iCs w:val="false"/>
          <w:sz w:val="28"/>
          <w:szCs w:val="28"/>
        </w:rPr>
        <w:t xml:space="preserve"> </w:t>
      </w:r>
      <w:r>
        <w:rPr>
          <w:sz w:val="28"/>
          <w:szCs w:val="28"/>
        </w:rPr>
        <w:t>(далее - децентрализованный способ).</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в бункеры, расположенные на контейнерных площадках;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91" w:name="_Hlk67486644"/>
      <w:r>
        <w:rPr>
          <w:rFonts w:eastAsia="Times New Roman" w:cs="Times New Roman" w:ascii="Times New Roman" w:hAnsi="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91"/>
      <w:r>
        <w:rPr>
          <w:rFonts w:eastAsia="Times New Roman" w:cs="Times New Roman" w:ascii="Times New Roman" w:hAnsi="Times New Roman"/>
          <w:bCs/>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Не допускается промывка контейнеров и (или) бункеров на контейнерных площадках.</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pPr>
        <w:pStyle w:val="Normal"/>
        <w:spacing w:lineRule="auto" w:line="240" w:before="0" w:after="0"/>
        <w:ind w:firstLine="567"/>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Pr>
          <w:rFonts w:eastAsia="Times New Roman" w:cs="Times New Roman" w:ascii="Times New Roman" w:hAnsi="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eastAsia="Times New Roman" w:cs="Times New Roman" w:ascii="Times New Roman" w:hAnsi="Times New Roman"/>
          <w:color w:val="000000"/>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Глава 19. Выпас и прогон сельскохозяйственных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Pr>
          <w:rFonts w:eastAsia="Times New Roman" w:cs="Times New Roman" w:ascii="Times New Roman" w:hAnsi="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19.8. При осуществлении выпаса сельскохозяйственных животных допускается: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свободный выпас сельскохозяйственных животных на огороженной территории;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Выпас лошадей допускается лишь в их стреноженном состоянии.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19.9. При осуществлении выпаса и прогона сельскохозяйственных животных запрещается: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выпас сельскохозяйственных животных на неогороженных территориях (пастбищах) без надзора;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выпас сельскохозяйственных животных в границах полосы отвода автомобильной дороги;</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оставлять на автомобильной дороге сельскохозяйственных животных без надзора;</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вести сельскохозяйственных животных по автомобильной дороге с асфальто- и цементобетонным покрытием при наличии иных путей;</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pPr>
        <w:pStyle w:val="Normal"/>
        <w:spacing w:lineRule="auto" w:line="240" w:before="0" w:after="0"/>
        <w:ind w:firstLine="567"/>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567"/>
        <w:jc w:val="center"/>
        <w:rPr/>
      </w:pPr>
      <w:r>
        <w:rPr>
          <w:rFonts w:eastAsia="Times New Roman" w:cs="Times New Roman" w:ascii="Times New Roman" w:hAnsi="Times New Roman"/>
          <w:b/>
          <w:color w:val="000000"/>
          <w:sz w:val="28"/>
          <w:szCs w:val="28"/>
          <w:lang w:eastAsia="ru-RU"/>
        </w:rPr>
        <w:t>Глава 20. Праздничное оформление территории поселения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20.2. В перечень объектов праздничного оформления могут включаться: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площади, улицы, бульвары, мостовые сооружения, магистрали;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места массовых гуляний, парки, скверы, набережные;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фасады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20.3. К элементам праздничного оформления относятся: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праздничное освещение (иллюминация) улиц, площадей, фасадов зданий и сооружений, в том числе: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праздничная подсветка фасадов зданий;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иллюминационные гирлянды и кронштейны;</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подсветка зеленых насаждений;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праздничное и тематическое оформление пассажирского транспорта;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государственные и муниципальные флаги, государственная и муниципальная символика;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декоративные флаги, флажки, стяги;</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информационные и тематические материалы на рекламных конструкциях;</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r>
    </w:p>
    <w:p>
      <w:pPr>
        <w:pStyle w:val="Normal"/>
        <w:spacing w:lineRule="auto" w:line="240" w:before="0" w:after="0"/>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1</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Правилам благоустройства</w:t>
      </w:r>
    </w:p>
    <w:p>
      <w:pPr>
        <w:pStyle w:val="Normal"/>
        <w:spacing w:lineRule="auto" w:line="240" w:before="0" w:after="0"/>
        <w:ind w:left="5103" w:hanging="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4"/>
          <w:szCs w:val="24"/>
          <w:lang w:eastAsia="ru-RU"/>
        </w:rPr>
        <w:t>территории Комиссаровского сельского</w:t>
      </w:r>
    </w:p>
    <w:p>
      <w:pPr>
        <w:pStyle w:val="Normal"/>
        <w:spacing w:lineRule="auto" w:line="240" w:before="0" w:after="0"/>
        <w:ind w:left="5103"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поселения,</w:t>
      </w:r>
    </w:p>
    <w:p>
      <w:pPr>
        <w:pStyle w:val="Normal"/>
        <w:spacing w:lineRule="auto" w:line="240" w:before="0" w:after="0"/>
        <w:ind w:left="5103"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утвержденным решением </w:t>
      </w:r>
    </w:p>
    <w:p>
      <w:pPr>
        <w:pStyle w:val="Normal"/>
        <w:spacing w:lineRule="auto" w:line="240" w:before="0" w:after="0"/>
        <w:ind w:left="5103" w:hanging="0"/>
        <w:jc w:val="right"/>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31.08.2022</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color w:val="000000"/>
          <w:sz w:val="24"/>
          <w:szCs w:val="24"/>
          <w:lang w:eastAsia="ru-RU"/>
        </w:rPr>
        <w:t>43</w:t>
      </w:r>
    </w:p>
    <w:p>
      <w:pPr>
        <w:pStyle w:val="Normal"/>
        <w:spacing w:lineRule="auto" w:line="240" w:before="0" w:after="0"/>
        <w:jc w:val="right"/>
        <w:rPr>
          <w:rFonts w:ascii="Calibri" w:hAnsi="Calibri" w:eastAsia="Times New Roman" w:cs="Calibri"/>
          <w:color w:val="000000"/>
          <w:lang w:eastAsia="ru-RU"/>
        </w:rPr>
      </w:pPr>
      <w:r>
        <w:rPr>
          <w:rFonts w:eastAsia="Times New Roman" w:cs="Calibri"/>
          <w:color w:val="000000"/>
          <w:lang w:eastAsia="ru-RU"/>
        </w:rPr>
      </w:r>
    </w:p>
    <w:p>
      <w:pPr>
        <w:pStyle w:val="Normal"/>
        <w:spacing w:lineRule="auto" w:line="240" w:before="0" w:after="0"/>
        <w:jc w:val="center"/>
        <w:rPr/>
      </w:pPr>
      <w:r>
        <w:rPr>
          <w:rFonts w:eastAsia="Times New Roman" w:cs="Times New Roman" w:ascii="Times New Roman" w:hAnsi="Times New Roman"/>
          <w:color w:val="000000"/>
          <w:sz w:val="24"/>
          <w:szCs w:val="24"/>
          <w:lang w:eastAsia="ru-RU"/>
        </w:rPr>
        <w:t>СОГЛАШЕНИЕ</w:t>
      </w:r>
    </w:p>
    <w:p>
      <w:pPr>
        <w:pStyle w:val="Normal"/>
        <w:spacing w:lineRule="auto" w:line="240" w:before="0" w:after="0"/>
        <w:jc w:val="center"/>
        <w:rPr/>
      </w:pPr>
      <w:r>
        <w:rPr>
          <w:rFonts w:eastAsia="Times New Roman" w:cs="Times New Roman" w:ascii="Times New Roman" w:hAnsi="Times New Roman"/>
          <w:color w:val="000000"/>
          <w:sz w:val="24"/>
          <w:szCs w:val="24"/>
          <w:lang w:eastAsia="ru-RU"/>
        </w:rPr>
        <w:t>О ЗАКРЕПЛЕНИИ ПРИЛЕГАЮЩЕЙ ТЕРРИТОРИИ</w:t>
      </w:r>
    </w:p>
    <w:p>
      <w:pPr>
        <w:pStyle w:val="Normal"/>
        <w:spacing w:lineRule="auto" w:line="240" w:before="0" w:after="0"/>
        <w:jc w:val="center"/>
        <w:rPr/>
      </w:pPr>
      <w:r>
        <w:rPr>
          <w:rFonts w:eastAsia="Times New Roman" w:cs="Times New Roman" w:ascii="Times New Roman" w:hAnsi="Times New Roman"/>
          <w:color w:val="000000"/>
          <w:sz w:val="24"/>
          <w:szCs w:val="24"/>
          <w:lang w:eastAsia="ru-RU"/>
        </w:rPr>
        <w:t>В УСТАНОВЛЕННЫХ ГРАНИЦАХ</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                                                      «____» _____________ 2022 г.</w:t>
      </w:r>
    </w:p>
    <w:p>
      <w:pPr>
        <w:pStyle w:val="Normal"/>
        <w:spacing w:lineRule="auto" w:line="240" w:before="0" w:after="0"/>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наименование населенного пункта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Администрация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образования)</w:t>
      </w:r>
      <w:bookmarkStart w:id="92" w:name="_Hlk103948991"/>
      <w:r>
        <w:rPr>
          <w:rFonts w:eastAsia="Times New Roman" w:cs="Times New Roman" w:ascii="Times New Roman" w:hAnsi="Times New Roman"/>
          <w:i/>
          <w:iCs/>
          <w:color w:val="000000"/>
          <w:sz w:val="24"/>
          <w:szCs w:val="24"/>
          <w:lang w:eastAsia="ru-RU"/>
        </w:rPr>
        <w:t xml:space="preserve"> </w:t>
      </w:r>
      <w:bookmarkEnd w:id="92"/>
      <w:r>
        <w:rPr>
          <w:rFonts w:eastAsia="Times New Roman" w:cs="Times New Roman" w:ascii="Times New Roman" w:hAnsi="Times New Roman"/>
          <w:color w:val="000000"/>
          <w:sz w:val="24"/>
          <w:szCs w:val="24"/>
          <w:lang w:eastAsia="ru-RU"/>
        </w:rPr>
        <w:t xml:space="preserve">в лице Главы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образования)</w:t>
      </w:r>
      <w:r>
        <w:rPr>
          <w:rFonts w:eastAsia="Times New Roman" w:cs="Times New Roman" w:ascii="Times New Roman" w:hAnsi="Times New Roman"/>
          <w:color w:val="000000"/>
          <w:sz w:val="24"/>
          <w:szCs w:val="24"/>
          <w:lang w:eastAsia="ru-RU"/>
        </w:rPr>
        <w:t xml:space="preserve">, действующего на основании </w:t>
      </w:r>
      <w:hyperlink r:id="rId3">
        <w:r>
          <w:rPr>
            <w:rStyle w:val="ListLabel2"/>
            <w:rFonts w:eastAsia="Times New Roman" w:cs="Times New Roman" w:ascii="Times New Roman" w:hAnsi="Times New Roman"/>
            <w:color w:val="000000"/>
            <w:sz w:val="24"/>
            <w:szCs w:val="24"/>
            <w:lang w:eastAsia="ru-RU"/>
          </w:rPr>
          <w:t>Устава</w:t>
        </w:r>
      </w:hyperlink>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образования)</w:t>
      </w:r>
      <w:r>
        <w:rPr>
          <w:rFonts w:eastAsia="Times New Roman" w:cs="Times New Roman" w:ascii="Times New Roman" w:hAnsi="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Style23"/>
          <w:rStyle w:val="Style23"/>
          <w:rFonts w:eastAsia="Times New Roman" w:cs="Times New Roman" w:ascii="Times New Roman" w:hAnsi="Times New Roman"/>
          <w:color w:val="000000"/>
          <w:sz w:val="24"/>
          <w:szCs w:val="24"/>
          <w:lang w:eastAsia="ru-RU"/>
        </w:rPr>
        <w:footnoteReference w:id="2"/>
      </w:r>
      <w:r>
        <w:rPr>
          <w:rFonts w:eastAsia="Times New Roman" w:cs="Times New Roman" w:ascii="Times New Roman" w:hAnsi="Times New Roman"/>
          <w:color w:val="000000"/>
          <w:sz w:val="24"/>
          <w:szCs w:val="24"/>
          <w:lang w:eastAsia="ru-RU"/>
        </w:rPr>
        <w:t>, именуемое в дальнейшем — Гражданин или Организация (</w:t>
      </w:r>
      <w:r>
        <w:rPr>
          <w:rFonts w:eastAsia="Times New Roman" w:cs="Times New Roman" w:ascii="Times New Roman" w:hAnsi="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eastAsia="Times New Roman" w:cs="Times New Roman" w:ascii="Times New Roman" w:hAnsi="Times New Roman"/>
          <w:color w:val="000000"/>
          <w:sz w:val="24"/>
          <w:szCs w:val="24"/>
          <w:lang w:eastAsia="ru-RU"/>
        </w:rPr>
        <w:t>), с другой стороны, заключили настоящее соглашение о нижеследующем:</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93" w:name="Par19"/>
      <w:bookmarkEnd w:id="93"/>
      <w:r>
        <w:rPr>
          <w:rFonts w:eastAsia="Times New Roman" w:cs="Times New Roman" w:ascii="Times New Roman" w:hAnsi="Times New Roman"/>
          <w:color w:val="000000"/>
          <w:sz w:val="24"/>
          <w:szCs w:val="24"/>
          <w:lang w:eastAsia="ru-RU"/>
        </w:rPr>
        <w:t>1. Предмет соглашения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eastAsia="Times New Roman" w:cs="Times New Roman" w:ascii="Times New Roman" w:hAnsi="Times New Roman"/>
          <w:i/>
          <w:color w:val="000000"/>
          <w:sz w:val="24"/>
          <w:szCs w:val="24"/>
          <w:lang w:eastAsia="ru-RU"/>
        </w:rPr>
        <w:t>(необходимый вид объекта следует подчеркнуть)</w:t>
      </w:r>
      <w:r>
        <w:rPr>
          <w:rFonts w:eastAsia="Times New Roman" w:cs="Times New Roman" w:ascii="Times New Roman" w:hAnsi="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Style23"/>
          <w:rStyle w:val="Style23"/>
          <w:rFonts w:eastAsia="Times New Roman" w:cs="Times New Roman" w:ascii="Times New Roman" w:hAnsi="Times New Roman"/>
          <w:color w:val="000000"/>
          <w:sz w:val="24"/>
          <w:szCs w:val="24"/>
          <w:lang w:eastAsia="ru-RU"/>
        </w:rPr>
        <w:footnoteReference w:id="3"/>
      </w:r>
      <w:r>
        <w:rPr>
          <w:rFonts w:eastAsia="Times New Roman" w:cs="Times New Roman" w:ascii="Times New Roman" w:hAnsi="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w:t>
      </w:r>
      <w:bookmarkStart w:id="94" w:name="_Hlk103949052"/>
      <w:bookmarkEnd w:id="94"/>
      <w:r>
        <w:rPr>
          <w:rFonts w:eastAsia="Times New Roman" w:cs="Times New Roman" w:ascii="Times New Roman" w:hAnsi="Times New Roman"/>
          <w:i/>
          <w:iCs/>
          <w:color w:val="000000"/>
          <w:sz w:val="24"/>
          <w:szCs w:val="24"/>
          <w:lang w:eastAsia="ru-RU"/>
        </w:rPr>
        <w:t>бразования)</w:t>
      </w:r>
      <w:r>
        <w:rPr>
          <w:rFonts w:eastAsia="Times New Roman" w:cs="Times New Roman" w:ascii="Times New Roman" w:hAnsi="Times New Roman"/>
          <w:color w:val="000000"/>
          <w:sz w:val="24"/>
          <w:szCs w:val="24"/>
          <w:lang w:eastAsia="ru-RU"/>
        </w:rPr>
        <w:t xml:space="preserve">, утвержденными решением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 xml:space="preserve">(наименование представительного органа муниципального образования) </w:t>
      </w:r>
      <w:r>
        <w:rPr>
          <w:rFonts w:eastAsia="Times New Roman" w:cs="Times New Roman" w:ascii="Times New Roman" w:hAnsi="Times New Roman"/>
          <w:color w:val="000000"/>
          <w:sz w:val="24"/>
          <w:szCs w:val="24"/>
          <w:lang w:eastAsia="ru-RU"/>
        </w:rPr>
        <w:t>от «____» ________________ 2022 № ______ (далее — Правила).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Обязанности сторон</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 Гражданин или Организация вправе:</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eastAsia="Times New Roman" w:cs="Times New Roman" w:ascii="Times New Roman" w:hAnsi="Times New Roman"/>
          <w:i/>
          <w:color w:val="000000"/>
          <w:sz w:val="24"/>
          <w:szCs w:val="24"/>
          <w:lang w:eastAsia="ru-RU"/>
        </w:rPr>
        <w:t>(необходимый вид объекта следует подчеркнуть)</w:t>
      </w:r>
      <w:r>
        <w:rPr>
          <w:rFonts w:eastAsia="Times New Roman" w:cs="Times New Roman" w:ascii="Times New Roman" w:hAnsi="Times New Roman"/>
          <w:color w:val="000000"/>
          <w:sz w:val="24"/>
          <w:szCs w:val="24"/>
          <w:lang w:eastAsia="ru-RU"/>
        </w:rPr>
        <w:t>, к которому прилегает закрепленная территория.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Гражданин или Организация обязуется: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2.4.2.3. обрабатывать прилегающие территории противогололедными реагентами;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2.4.2.4. осуществлять покос травы и обрезку поросли.</w:t>
      </w:r>
      <w:r>
        <w:rPr>
          <w:rFonts w:eastAsia="Calibri"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eastAsia="ru-RU"/>
        </w:rPr>
        <w:t>Высота травы не должна превышать 15 сантиметров от поверхности земли;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2.4.5. Прочие условия _______________________________.</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3. Рассмотрение споров</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Срок действия соглашения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95" w:name="_Hlk8640813"/>
      <w:r>
        <w:rPr>
          <w:rFonts w:eastAsia="Times New Roman" w:cs="Times New Roman" w:ascii="Times New Roman" w:hAnsi="Times New Roman"/>
          <w:color w:val="000000"/>
          <w:sz w:val="24"/>
          <w:szCs w:val="24"/>
          <w:lang w:eastAsia="ru-RU"/>
        </w:rPr>
        <w:t xml:space="preserve">на здание, строение, сооружение, земельный участок </w:t>
      </w:r>
      <w:r>
        <w:rPr>
          <w:rFonts w:eastAsia="Times New Roman" w:cs="Times New Roman" w:ascii="Times New Roman" w:hAnsi="Times New Roman"/>
          <w:i/>
          <w:color w:val="000000"/>
          <w:sz w:val="24"/>
          <w:szCs w:val="24"/>
          <w:lang w:eastAsia="ru-RU"/>
        </w:rPr>
        <w:t>(необходимый вид объекта следует подчеркнуть)</w:t>
      </w:r>
      <w:bookmarkEnd w:id="95"/>
      <w:r>
        <w:rPr>
          <w:rFonts w:eastAsia="Times New Roman" w:cs="Times New Roman" w:ascii="Times New Roman" w:hAnsi="Times New Roman"/>
          <w:color w:val="000000"/>
          <w:sz w:val="24"/>
          <w:szCs w:val="24"/>
          <w:lang w:eastAsia="ru-RU"/>
        </w:rPr>
        <w:t>.</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Заключительные положения</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Юридические адреса и контакты сторон</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Администрация:                                                                                       Гражданин или Организация</w:t>
      </w:r>
      <w:r>
        <w:rPr>
          <w:rStyle w:val="Style23"/>
          <w:rStyle w:val="Style23"/>
          <w:rFonts w:eastAsia="Times New Roman" w:cs="Times New Roman" w:ascii="Times New Roman" w:hAnsi="Times New Roman"/>
          <w:color w:val="000000"/>
          <w:sz w:val="24"/>
          <w:szCs w:val="24"/>
          <w:lang w:eastAsia="ru-RU"/>
        </w:rPr>
        <w:footnoteReference w:id="4"/>
      </w:r>
      <w:r>
        <w:rPr>
          <w:rFonts w:eastAsia="Times New Roman" w:cs="Times New Roman" w:ascii="Times New Roman" w:hAnsi="Times New Roman"/>
          <w:color w:val="000000"/>
          <w:sz w:val="24"/>
          <w:szCs w:val="24"/>
          <w:lang w:eastAsia="ru-RU"/>
        </w:rPr>
        <w:t>:</w:t>
      </w:r>
    </w:p>
    <w:p>
      <w:pPr>
        <w:pStyle w:val="Normal"/>
        <w:numPr>
          <w:ilvl w:val="0"/>
          <w:numId w:val="0"/>
        </w:numPr>
        <w:spacing w:lineRule="auto" w:line="240" w:before="0" w:after="0"/>
        <w:jc w:val="right"/>
        <w:outlineLvl w:val="1"/>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numPr>
          <w:ilvl w:val="0"/>
          <w:numId w:val="0"/>
        </w:numPr>
        <w:spacing w:lineRule="auto" w:line="240" w:before="0" w:after="0"/>
        <w:jc w:val="right"/>
        <w:outlineLvl w:val="1"/>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numPr>
          <w:ilvl w:val="0"/>
          <w:numId w:val="0"/>
        </w:numPr>
        <w:spacing w:lineRule="auto" w:line="240" w:before="0" w:after="0"/>
        <w:jc w:val="right"/>
        <w:outlineLvl w:val="1"/>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Приложение</w:t>
      </w:r>
    </w:p>
    <w:p>
      <w:pPr>
        <w:pStyle w:val="Normal"/>
        <w:spacing w:lineRule="auto" w:line="240" w:before="0" w:after="0"/>
        <w:jc w:val="right"/>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 соглашению</w:t>
      </w:r>
    </w:p>
    <w:p>
      <w:pPr>
        <w:pStyle w:val="Normal"/>
        <w:spacing w:lineRule="auto" w:line="240" w:before="0" w:after="0"/>
        <w:jc w:val="right"/>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 закреплении прилегающей территории</w:t>
      </w:r>
    </w:p>
    <w:p>
      <w:pPr>
        <w:pStyle w:val="Normal"/>
        <w:spacing w:lineRule="auto" w:line="240" w:before="0" w:after="0"/>
        <w:jc w:val="right"/>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 установленных границах</w:t>
      </w:r>
    </w:p>
    <w:p>
      <w:pPr>
        <w:pStyle w:val="Normal"/>
        <w:spacing w:lineRule="auto" w:line="240" w:before="0" w:after="0"/>
        <w:jc w:val="both"/>
        <w:rPr>
          <w:rFonts w:ascii="Calibri" w:hAnsi="Calibri" w:eastAsia="Calibri" w:cs="Calibri"/>
          <w:color w:val="000000"/>
        </w:rPr>
      </w:pPr>
      <w:r>
        <w:rPr>
          <w:rFonts w:eastAsia="Calibri" w:cs="Calibri"/>
          <w:color w:val="000000"/>
        </w:rPr>
      </w:r>
    </w:p>
    <w:p>
      <w:pPr>
        <w:pStyle w:val="Normal"/>
        <w:spacing w:lineRule="auto" w:line="240" w:before="0" w:after="20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КАРТА-СХЕМА ПРИЛЕГАЮЩЕЙ ТЕРРИТОРИИ</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Местоположение прилегающей территории (адрес)</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pPr>
        <w:pStyle w:val="Normal"/>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_____________________________________________________________________________</w:t>
      </w:r>
    </w:p>
    <w:p>
      <w:pPr>
        <w:pStyle w:val="Normal"/>
        <w:spacing w:lineRule="auto" w:line="240"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(при наличии)</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Графическое описание:</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Схематическое изображение границ здания, строения, сооружения, земельного участка:</w:t>
      </w:r>
    </w:p>
    <w:p>
      <w:pPr>
        <w:pStyle w:val="Normal"/>
        <w:spacing w:lineRule="auto" w:line="240" w:before="0" w:after="20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Схематическое изображение границ территории, прилегающей к зданию, строению, сооружению, земельному участку:</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Гражданин или Организация ___________ ___________________________</w:t>
      </w:r>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                                                                 </w:t>
      </w:r>
      <w:r>
        <w:rPr>
          <w:rFonts w:eastAsia="Calibri" w:cs="Times New Roman" w:ascii="Times New Roman" w:hAnsi="Times New Roman"/>
          <w:color w:val="000000"/>
          <w:sz w:val="20"/>
          <w:szCs w:val="20"/>
        </w:rPr>
        <w:t>(подпись)                    (расшифровка подписи)</w:t>
      </w:r>
      <w:bookmarkStart w:id="96" w:name="_Hlk6841104"/>
      <w:bookmarkEnd w:id="96"/>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М.П.</w:t>
      </w:r>
      <w:bookmarkStart w:id="97" w:name="_Hlk6841184"/>
      <w:bookmarkEnd w:id="97"/>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(для юридических лиц и индивидуальных предпринимателей)</w:t>
      </w:r>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Администрация</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(наименование должности лица, подписывающего карту-схему)</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___________ ___________________________</w:t>
      </w:r>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xml:space="preserve">   </w:t>
      </w:r>
      <w:r>
        <w:rPr>
          <w:rFonts w:eastAsia="Calibri" w:cs="Times New Roman" w:ascii="Times New Roman" w:hAnsi="Times New Roman"/>
          <w:color w:val="000000"/>
          <w:sz w:val="20"/>
          <w:szCs w:val="20"/>
        </w:rPr>
        <w:t>(подпись)                    (расшифровка подписи)</w:t>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М.П.</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2</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Руководителю уполномоченного</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органа местного самоуправления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руководителя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уполномоченного органа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юридического лица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указанием организационно-</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правовой формы,</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нахождения, ИНН - для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юридических лиц,</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ФИО, адрес регистрации (места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жительства),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реквизиты документа,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удостоверяющего личность - для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физических лиц</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ФИО. реквизиты документа,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подтверждающего</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полномочия - для представителей</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заявителя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почтовый адрес, адрес</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электронной почты,</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номер телефона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Уведомление</w:t>
        <w:br/>
        <w:t>о проведении земляных работ</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pPr>
        <w:pStyle w:val="Normal"/>
        <w:spacing w:lineRule="auto" w:line="240" w:before="0" w:after="0"/>
        <w:ind w:firstLine="56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(наименование населённого пункта. улицы, номер участка, указывается</w:t>
      </w:r>
    </w:p>
    <w:p>
      <w:pPr>
        <w:pStyle w:val="Normal"/>
        <w:spacing w:lineRule="auto" w:line="240" w:before="0" w:after="0"/>
        <w:ind w:firstLine="56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 том числе кадастровый номер земельного участка, если он имеется)</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Необходимость проведения земляных работ обусловлена аварией________________</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________________________________________________________(указывается фактически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произошедшее повреждение (уничтожение) имущества в результате произошедшей аварии).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Представляю график планируемого проведения земляных работ:</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Style w:val="aff9"/>
        <w:tblW w:w="9345" w:type="dxa"/>
        <w:jc w:val="left"/>
        <w:tblInd w:w="0" w:type="dxa"/>
        <w:tblCellMar>
          <w:top w:w="0" w:type="dxa"/>
          <w:left w:w="108" w:type="dxa"/>
          <w:bottom w:w="0" w:type="dxa"/>
          <w:right w:w="108" w:type="dxa"/>
        </w:tblCellMar>
        <w:tblLook w:firstRow="1" w:noVBand="1" w:lastRow="0" w:firstColumn="1" w:lastColumn="0" w:noHBand="0" w:val="04a0"/>
      </w:tblPr>
      <w:tblGrid>
        <w:gridCol w:w="442"/>
        <w:gridCol w:w="4422"/>
        <w:gridCol w:w="4481"/>
      </w:tblGrid>
      <w:tr>
        <w:trPr/>
        <w:tc>
          <w:tcPr>
            <w:tcW w:w="442" w:type="dxa"/>
            <w:tcBorders/>
            <w:shd w:fill="auto" w:val="clear"/>
          </w:tcPr>
          <w:p>
            <w:pPr>
              <w:pStyle w:val="Normal"/>
              <w:spacing w:lineRule="auto" w:line="240" w:before="0" w:after="0"/>
              <w:jc w:val="center"/>
              <w:rPr>
                <w:rFonts w:eastAsia="Times New Roman"/>
                <w:color w:val="000000"/>
                <w:sz w:val="24"/>
                <w:szCs w:val="24"/>
              </w:rPr>
            </w:pPr>
            <w:r>
              <w:rPr>
                <w:rFonts w:eastAsia="Times New Roman" w:cs="Times New Roman" w:ascii="Times New Roman" w:hAnsi="Times New Roman"/>
                <w:color w:val="000000"/>
                <w:sz w:val="24"/>
                <w:szCs w:val="24"/>
                <w:lang w:eastAsia="ru-RU"/>
              </w:rPr>
              <w:t>№</w:t>
            </w:r>
          </w:p>
        </w:tc>
        <w:tc>
          <w:tcPr>
            <w:tcW w:w="4422" w:type="dxa"/>
            <w:tcBorders/>
            <w:shd w:fill="auto" w:val="clear"/>
          </w:tcPr>
          <w:p>
            <w:pPr>
              <w:pStyle w:val="Normal"/>
              <w:spacing w:lineRule="auto" w:line="240" w:before="0" w:after="0"/>
              <w:jc w:val="center"/>
              <w:rPr>
                <w:rFonts w:eastAsia="Times New Roman"/>
                <w:color w:val="000000"/>
                <w:sz w:val="24"/>
                <w:szCs w:val="24"/>
              </w:rPr>
            </w:pPr>
            <w:r>
              <w:rPr>
                <w:rFonts w:eastAsia="Times New Roman" w:cs="Times New Roman" w:ascii="Times New Roman" w:hAnsi="Times New Roman"/>
                <w:color w:val="000000"/>
                <w:sz w:val="24"/>
                <w:szCs w:val="24"/>
                <w:lang w:eastAsia="ru-RU"/>
              </w:rPr>
              <w:t>Мероприятие</w:t>
            </w:r>
          </w:p>
        </w:tc>
        <w:tc>
          <w:tcPr>
            <w:tcW w:w="4481" w:type="dxa"/>
            <w:tcBorders/>
            <w:shd w:fill="auto" w:val="clear"/>
          </w:tcPr>
          <w:p>
            <w:pPr>
              <w:pStyle w:val="Normal"/>
              <w:spacing w:lineRule="auto" w:line="240" w:before="0" w:after="0"/>
              <w:jc w:val="center"/>
              <w:rPr>
                <w:rFonts w:eastAsia="Times New Roman"/>
                <w:color w:val="000000"/>
                <w:sz w:val="24"/>
                <w:szCs w:val="24"/>
              </w:rPr>
            </w:pPr>
            <w:r>
              <w:rPr>
                <w:rFonts w:eastAsia="Times New Roman" w:cs="Times New Roman" w:ascii="Times New Roman" w:hAnsi="Times New Roman"/>
                <w:color w:val="000000"/>
                <w:sz w:val="24"/>
                <w:szCs w:val="24"/>
                <w:lang w:eastAsia="ru-RU"/>
              </w:rPr>
              <w:t>Начальные и конечные даты и время проведения соответствующего мероприятия</w:t>
            </w:r>
          </w:p>
        </w:tc>
      </w:tr>
      <w:tr>
        <w:trPr/>
        <w:tc>
          <w:tcPr>
            <w:tcW w:w="442"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c>
          <w:tcPr>
            <w:tcW w:w="4422"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c>
          <w:tcPr>
            <w:tcW w:w="4481"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r>
      <w:tr>
        <w:trPr/>
        <w:tc>
          <w:tcPr>
            <w:tcW w:w="442"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c>
          <w:tcPr>
            <w:tcW w:w="4422"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c>
          <w:tcPr>
            <w:tcW w:w="4481" w:type="dxa"/>
            <w:tcBorders/>
            <w:shd w:fill="auto" w:val="clear"/>
          </w:tcPr>
          <w:p>
            <w:pPr>
              <w:pStyle w:val="Normal"/>
              <w:spacing w:lineRule="auto" w:line="240" w:before="0" w:after="0"/>
              <w:jc w:val="center"/>
              <w:rPr>
                <w:rFonts w:eastAsia="Times New Roman"/>
                <w:color w:val="000000"/>
                <w:sz w:val="24"/>
                <w:szCs w:val="24"/>
                <w:lang w:eastAsia="ru-RU"/>
              </w:rPr>
            </w:pPr>
            <w:r>
              <w:rPr>
                <w:rFonts w:eastAsia="Times New Roman"/>
                <w:color w:val="000000"/>
                <w:sz w:val="24"/>
                <w:szCs w:val="24"/>
                <w:lang w:eastAsia="ru-RU"/>
              </w:rPr>
            </w:r>
          </w:p>
        </w:tc>
      </w:tr>
    </w:tbl>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4">
        <w:r>
          <w:rPr>
            <w:rStyle w:val="ListLabel2"/>
            <w:rFonts w:eastAsia="Times New Roman" w:cs="Times New Roman" w:ascii="Times New Roman" w:hAnsi="Times New Roman"/>
            <w:color w:val="000000"/>
            <w:sz w:val="24"/>
            <w:szCs w:val="24"/>
            <w:lang w:eastAsia="ru-RU"/>
          </w:rPr>
          <w:t>законодательством</w:t>
        </w:r>
      </w:hyperlink>
      <w:r>
        <w:rPr>
          <w:rFonts w:eastAsia="Times New Roman" w:cs="Times New Roman" w:ascii="Times New Roman" w:hAnsi="Times New Roman"/>
          <w:color w:val="000000"/>
          <w:sz w:val="24"/>
          <w:szCs w:val="24"/>
          <w:lang w:eastAsia="ru-RU"/>
        </w:rPr>
        <w:t xml:space="preserve"> Российской Федерации о персональных данных</w:t>
      </w:r>
      <w:r>
        <w:rPr>
          <w:rStyle w:val="Style23"/>
          <w:rStyle w:val="Style23"/>
          <w:rFonts w:eastAsia="Times New Roman" w:cs="Times New Roman" w:ascii="Times New Roman" w:hAnsi="Times New Roman"/>
          <w:color w:val="000000"/>
          <w:sz w:val="24"/>
          <w:szCs w:val="24"/>
          <w:lang w:eastAsia="ru-RU"/>
        </w:rPr>
        <w:footnoteReference w:id="5"/>
      </w:r>
      <w:r>
        <w:rPr>
          <w:rFonts w:eastAsia="Times New Roman" w:cs="Times New Roman" w:ascii="Times New Roman" w:hAnsi="Times New Roman"/>
          <w:color w:val="000000"/>
          <w:sz w:val="24"/>
          <w:szCs w:val="24"/>
          <w:lang w:eastAsia="ru-RU"/>
        </w:rPr>
        <w:t>.</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               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(подпись)                                                 (фамилия, имя и (при наличии) отчество подписавшего лица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наименование должности подписавшего лица либо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М.П.                                                                       указание на то, что подписавшее лицо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0"/>
          <w:szCs w:val="20"/>
          <w:lang w:eastAsia="ru-RU"/>
        </w:rPr>
        <w:t>(для юридических</w:t>
      </w:r>
      <w:r>
        <w:rPr>
          <w:rFonts w:eastAsia="Times New Roman" w:cs="Times New Roman" w:ascii="Times New Roman" w:hAnsi="Times New Roman"/>
          <w:color w:val="000000"/>
          <w:sz w:val="24"/>
          <w:szCs w:val="24"/>
          <w:lang w:eastAsia="ru-RU"/>
        </w:rPr>
        <w:t xml:space="preserve">                          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лиц, при наличии)                                                        является представителем по доверенности)</w:t>
      </w:r>
      <w:bookmarkStart w:id="98" w:name="_Hlk10815552"/>
      <w:bookmarkEnd w:id="98"/>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bookmarkStart w:id="99" w:name="sub_10001"/>
      <w:bookmarkStart w:id="100" w:name="sub_10001"/>
      <w:bookmarkEnd w:id="100"/>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bookmarkStart w:id="101" w:name="sub_20000"/>
      <w:bookmarkStart w:id="102" w:name="sub_20000"/>
      <w:bookmarkEnd w:id="102"/>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pPr>
      <w:r>
        <w:rPr>
          <w:rFonts w:eastAsia="Times New Roman" w:cs="Times New Roman" w:ascii="Times New Roman" w:hAnsi="Times New Roman"/>
          <w:color w:val="000000"/>
          <w:sz w:val="24"/>
          <w:szCs w:val="24"/>
          <w:lang w:eastAsia="ru-RU"/>
        </w:rPr>
        <w:t>Приложение 3</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Руководителю уполномоченного органа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руководителя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уполномоченного органа)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юридических лиц: наименование,</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нахождения,</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ОГРН, ИНН</w:t>
      </w:r>
      <w:r>
        <w:rPr>
          <w:rStyle w:val="Style23"/>
          <w:rStyle w:val="Style23"/>
          <w:rFonts w:eastAsia="Times New Roman" w:cs="Times New Roman" w:ascii="Times New Roman" w:hAnsi="Times New Roman"/>
          <w:color w:val="000000"/>
          <w:sz w:val="24"/>
          <w:szCs w:val="24"/>
          <w:lang w:eastAsia="ru-RU"/>
        </w:rPr>
        <w:footnoteReference w:id="6"/>
      </w:r>
      <w:r>
        <w:rPr>
          <w:rFonts w:eastAsia="Times New Roman" w:cs="Times New Roman" w:ascii="Times New Roman" w:hAnsi="Times New Roman"/>
          <w:color w:val="000000"/>
          <w:sz w:val="24"/>
          <w:szCs w:val="24"/>
          <w:lang w:eastAsia="ru-RU"/>
        </w:rPr>
        <w:t xml:space="preserve"> </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физических лиц: фамилия, имя и</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наличии) отчество,</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и место рождения, адрес места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жительства (регистрации)</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реквизиты документа,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удостоверяющего личность</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серия и номер, дата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выдачи, наименование органа,</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выдавшего документ)</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номер телефона, факс</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почтовый адрес и (или) адрес</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электронной почты для связи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Заявление</w:t>
        <w:br/>
        <w:t>о предоставлении разрешения на осуществление земляных работ</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Кадастровый номер земельного участка: ______________________________ (если имеется).</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Приложения, согласно пункту 13.6</w:t>
      </w:r>
      <w:r>
        <w:rPr>
          <w:rFonts w:eastAsia="Times New Roman" w:cs="Calibri"/>
          <w:color w:val="000000"/>
          <w:lang w:eastAsia="ru-RU"/>
        </w:rPr>
        <w:t xml:space="preserve"> </w:t>
      </w:r>
      <w:r>
        <w:rPr>
          <w:rFonts w:eastAsia="Times New Roman" w:cs="Times New Roman" w:ascii="Times New Roman" w:hAnsi="Times New Roman"/>
          <w:color w:val="000000"/>
          <w:sz w:val="24"/>
          <w:szCs w:val="24"/>
          <w:lang w:eastAsia="ar-SA"/>
        </w:rPr>
        <w:t xml:space="preserve">Правил благоустройства территории </w:t>
      </w:r>
      <w:r>
        <w:rPr>
          <w:rFonts w:eastAsia="Times New Roman" w:cs="Times New Roman" w:ascii="Times New Roman" w:hAnsi="Times New Roman"/>
          <w:b/>
          <w:bCs/>
          <w:color w:val="000000"/>
          <w:sz w:val="24"/>
          <w:szCs w:val="24"/>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образования)</w:t>
      </w:r>
      <w:r>
        <w:rPr>
          <w:rFonts w:eastAsia="Times New Roman" w:cs="Times New Roman" w:ascii="Times New Roman" w:hAnsi="Times New Roman"/>
          <w:color w:val="000000"/>
          <w:sz w:val="24"/>
          <w:szCs w:val="24"/>
          <w:lang w:eastAsia="ru-RU"/>
        </w:rPr>
        <w:t xml:space="preserve">, утвержденных решением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 xml:space="preserve">(наименование представительного органа муниципального образования) </w:t>
      </w:r>
      <w:r>
        <w:rPr>
          <w:rFonts w:eastAsia="Times New Roman" w:cs="Times New Roman" w:ascii="Times New Roman" w:hAnsi="Times New Roman"/>
          <w:color w:val="000000"/>
          <w:sz w:val="24"/>
          <w:szCs w:val="24"/>
          <w:lang w:eastAsia="ru-RU"/>
        </w:rPr>
        <w:t xml:space="preserve">от «____» ________________ 2022 № ______. </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5">
        <w:r>
          <w:rPr>
            <w:rStyle w:val="ListLabel2"/>
            <w:rFonts w:eastAsia="Times New Roman" w:cs="Times New Roman" w:ascii="Times New Roman" w:hAnsi="Times New Roman"/>
            <w:color w:val="000000"/>
            <w:sz w:val="24"/>
            <w:szCs w:val="24"/>
            <w:lang w:eastAsia="ru-RU"/>
          </w:rPr>
          <w:t>законодательством</w:t>
        </w:r>
      </w:hyperlink>
      <w:r>
        <w:rPr>
          <w:rFonts w:eastAsia="Times New Roman" w:cs="Times New Roman" w:ascii="Times New Roman" w:hAnsi="Times New Roman"/>
          <w:color w:val="000000"/>
          <w:sz w:val="24"/>
          <w:szCs w:val="24"/>
          <w:lang w:eastAsia="ru-RU"/>
        </w:rPr>
        <w:t xml:space="preserve"> Российской Федерации о персональных данных</w:t>
      </w:r>
      <w:r>
        <w:rPr>
          <w:rStyle w:val="Style23"/>
          <w:rStyle w:val="Style23"/>
          <w:rFonts w:eastAsia="Times New Roman" w:cs="Times New Roman" w:ascii="Times New Roman" w:hAnsi="Times New Roman"/>
          <w:color w:val="000000"/>
          <w:sz w:val="24"/>
          <w:szCs w:val="24"/>
          <w:lang w:eastAsia="ru-RU"/>
        </w:rPr>
        <w:footnoteReference w:id="7"/>
      </w:r>
      <w:r>
        <w:rPr>
          <w:rFonts w:eastAsia="Times New Roman" w:cs="Times New Roman" w:ascii="Times New Roman" w:hAnsi="Times New Roman"/>
          <w:color w:val="000000"/>
          <w:sz w:val="24"/>
          <w:szCs w:val="24"/>
          <w:lang w:eastAsia="ru-RU"/>
        </w:rPr>
        <w:t>.</w:t>
      </w:r>
    </w:p>
    <w:p>
      <w:pPr>
        <w:pStyle w:val="Normal"/>
        <w:spacing w:lineRule="auto" w:line="240" w:before="0" w:after="0"/>
        <w:rPr>
          <w:rFonts w:ascii="Times New Roman" w:hAnsi="Times New Roman" w:eastAsia="Times New Roman" w:cs="Times New Roman"/>
          <w:color w:val="000000"/>
          <w:sz w:val="24"/>
          <w:szCs w:val="24"/>
          <w:lang w:eastAsia="ru-RU"/>
        </w:rPr>
      </w:pPr>
      <w:bookmarkStart w:id="103" w:name="_Hlk10818234"/>
      <w:bookmarkStart w:id="104" w:name="sub_20001"/>
      <w:bookmarkEnd w:id="103"/>
      <w:bookmarkEnd w:id="104"/>
      <w:r>
        <w:rPr>
          <w:rFonts w:eastAsia="Times New Roman" w:cs="Times New Roman" w:ascii="Times New Roman" w:hAnsi="Times New Roman"/>
          <w:color w:val="000000"/>
          <w:sz w:val="24"/>
          <w:szCs w:val="24"/>
          <w:lang w:eastAsia="ru-RU"/>
        </w:rPr>
        <w:t>___________________               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(подпись)                                                 (фамилия, имя и (при наличии) отчество подписавшего лица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наименование должности подписавшего лица либо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указание на то, что подписавшее лицо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0"/>
          <w:szCs w:val="20"/>
          <w:lang w:eastAsia="ru-RU"/>
        </w:rPr>
        <w:t>(для юридических</w:t>
      </w:r>
      <w:r>
        <w:rPr>
          <w:rFonts w:eastAsia="Times New Roman" w:cs="Times New Roman" w:ascii="Times New Roman" w:hAnsi="Times New Roman"/>
          <w:color w:val="000000"/>
          <w:sz w:val="24"/>
          <w:szCs w:val="24"/>
          <w:lang w:eastAsia="ru-RU"/>
        </w:rPr>
        <w:t xml:space="preserve">                          ___________________________________________________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лиц)                                                                    является представителем по доверенности)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bookmarkStart w:id="105" w:name="_Hlk108182341"/>
      <w:bookmarkStart w:id="106" w:name="sub_30000"/>
      <w:bookmarkStart w:id="107" w:name="_Hlk108182341"/>
      <w:bookmarkStart w:id="108" w:name="sub_30000"/>
      <w:bookmarkEnd w:id="107"/>
      <w:bookmarkEnd w:id="108"/>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4</w:t>
      </w:r>
      <w:bookmarkStart w:id="109" w:name="_Hlk10817891"/>
      <w:bookmarkEnd w:id="109"/>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Акт</w:t>
        <w:br/>
        <w:t>завершения земляных работ</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 _______________ 20___ г.                                                                                 № _____</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Заявитель ____________________________________________________________________</w:t>
      </w:r>
    </w:p>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(Ф.И.О. наименование, адрес Заявителя, производящего земляные работы)</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объекту: ___________________________________________________________________</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_____________________________________________________________________________</w:t>
      </w:r>
    </w:p>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(наименование объекта, адрес проведения земляных работ)</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Представитель уполномоченного органа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        ______________________               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должность                                               подпись                                                            (Ф.И.О.)</w:t>
      </w:r>
      <w:bookmarkStart w:id="110" w:name="_Hlk10815843"/>
      <w:bookmarkEnd w:id="110"/>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Заявитель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        ______________________               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должность                                               подпись                                                            (Ф.И.О.)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334" w:type="dxa"/>
        <w:jc w:val="left"/>
        <w:tblInd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80" w:type="dxa"/>
          <w:bottom w:w="105" w:type="dxa"/>
          <w:right w:w="105" w:type="dxa"/>
        </w:tblCellMar>
        <w:tblLook w:firstRow="1" w:noVBand="1" w:lastRow="0" w:firstColumn="1" w:lastColumn="0" w:noHBand="0" w:val="04a0"/>
      </w:tblPr>
      <w:tblGrid>
        <w:gridCol w:w="346"/>
        <w:gridCol w:w="3603"/>
        <w:gridCol w:w="1096"/>
        <w:gridCol w:w="1247"/>
        <w:gridCol w:w="1234"/>
        <w:gridCol w:w="1807"/>
      </w:tblGrid>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Элементы благоустройства и озеленения</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 изм.</w:t>
            </w:r>
          </w:p>
        </w:tc>
        <w:tc>
          <w:tcPr>
            <w:tcW w:w="4288"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восстановлено/не восстановлено (нужное подчеркнуть)</w:t>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щебень</w:t>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асфальт</w:t>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газон/грунт</w:t>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987" w:type="dxa"/>
            <w:gridSpan w:val="5"/>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Дорожная часть</w:t>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Проезжая часть</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Межквартальные дороги</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Пешеходные дорожки (замощение, плитка)</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Тротуар</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Отмостки</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Камни бортовые</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987" w:type="dxa"/>
            <w:gridSpan w:val="5"/>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Элементы благоустройства дворовых территорий</w:t>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Детская площадка, спортивная площадка</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Ограждения</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Скамьи, беседки, столы, урны</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987" w:type="dxa"/>
            <w:gridSpan w:val="5"/>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Элементы озеленения</w:t>
            </w:r>
          </w:p>
        </w:tc>
      </w:tr>
      <w:tr>
        <w:trPr/>
        <w:tc>
          <w:tcPr>
            <w:tcW w:w="3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Площадки, газоны и цветники с подсыпкой</w:t>
            </w:r>
          </w:p>
        </w:tc>
        <w:tc>
          <w:tcPr>
            <w:tcW w:w="109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Заявитель</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        ______________________               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должность                                               подпись                                                            (Ф.И.О.)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Представитель собственника территории</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        ______________________               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должность                                               подпись                                                            (Ф.И.О.)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Представитель уполномоченного органа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        ______________________               ______________________</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должность                                               подпись                                                            (Ф.И.О.)</w:t>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5</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1416" w:firstLine="2837"/>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Руководителю уполномоченного органа</w:t>
      </w:r>
    </w:p>
    <w:p>
      <w:pPr>
        <w:pStyle w:val="Normal"/>
        <w:spacing w:lineRule="auto" w:line="240" w:before="0" w:after="0"/>
        <w:ind w:left="1416" w:firstLine="2"/>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w:t>
      </w:r>
    </w:p>
    <w:p>
      <w:pPr>
        <w:pStyle w:val="Normal"/>
        <w:spacing w:lineRule="auto" w:line="240" w:before="0" w:after="0"/>
        <w:ind w:left="1416" w:firstLine="2837"/>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(наименование руководителя и уполномоченного органа)</w:t>
      </w:r>
    </w:p>
    <w:p>
      <w:pPr>
        <w:pStyle w:val="Normal"/>
        <w:spacing w:lineRule="auto" w:line="240" w:before="0" w:after="0"/>
        <w:ind w:left="1416" w:firstLine="2837"/>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(наименование с указанием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организационно-правовой формы,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место нахождение, ОГРН, ИНН</w:t>
      </w:r>
      <w:r>
        <w:rPr>
          <w:rStyle w:val="Style23"/>
          <w:rStyle w:val="Style23"/>
          <w:rFonts w:eastAsia="Times New Roman" w:cs="Times New Roman" w:ascii="Times New Roman" w:hAnsi="Times New Roman"/>
          <w:iCs/>
          <w:color w:val="000000"/>
          <w:sz w:val="24"/>
          <w:szCs w:val="24"/>
          <w:lang w:eastAsia="ru-RU"/>
        </w:rPr>
        <w:footnoteReference w:id="8"/>
      </w:r>
      <w:r>
        <w:rPr>
          <w:rFonts w:eastAsia="Times New Roman" w:cs="Times New Roman" w:ascii="Times New Roman" w:hAnsi="Times New Roman"/>
          <w:iCs/>
          <w:color w:val="000000"/>
          <w:sz w:val="24"/>
          <w:szCs w:val="24"/>
          <w:lang w:eastAsia="ru-RU"/>
        </w:rPr>
        <w:t xml:space="preserve">- для юридических лиц),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Ф. И. О., адрес регистрации (места жительства),</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 </w:t>
      </w:r>
      <w:r>
        <w:rPr>
          <w:rFonts w:eastAsia="Times New Roman" w:cs="Times New Roman" w:ascii="Times New Roman" w:hAnsi="Times New Roman"/>
          <w:iCs/>
          <w:color w:val="000000"/>
          <w:sz w:val="24"/>
          <w:szCs w:val="24"/>
          <w:lang w:eastAsia="ru-RU"/>
        </w:rPr>
        <w:t xml:space="preserve">реквизиты документа,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удостоверяющего личность - для физических лиц,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ОГРНИП, ИНН – для индивидуальных предпринимателей),</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Ф. И. О., реквизиты документа,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подтверждающего полномочия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для представителя заявителя),</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_____________________________________________</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почтовый адрес, адрес электронной почты, </w:t>
      </w:r>
    </w:p>
    <w:p>
      <w:pPr>
        <w:pStyle w:val="Normal"/>
        <w:spacing w:lineRule="auto" w:line="240" w:before="0" w:after="0"/>
        <w:jc w:val="right"/>
        <w:rPr>
          <w:rFonts w:ascii="Times New Roman" w:hAnsi="Times New Roman" w:eastAsia="Times New Roman" w:cs="Times New Roman"/>
          <w:iCs/>
          <w:color w:val="000000"/>
          <w:sz w:val="24"/>
          <w:szCs w:val="24"/>
          <w:lang w:eastAsia="ru-RU"/>
        </w:rPr>
      </w:pPr>
      <w:r>
        <w:rPr>
          <w:rFonts w:eastAsia="Times New Roman" w:cs="Times New Roman" w:ascii="Times New Roman" w:hAnsi="Times New Roman"/>
          <w:iCs/>
          <w:color w:val="000000"/>
          <w:sz w:val="24"/>
          <w:szCs w:val="24"/>
          <w:lang w:eastAsia="ru-RU"/>
        </w:rPr>
        <w:t xml:space="preserve">номер телефона)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ЗАЯВЛЕНИЕ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 предоставлении порубочного билета и (или) разрешения на пересадку деревьев </w:t>
        <w:br/>
        <w:t>и кустарников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eastAsia="Times New Roman" w:cs="Times New Roman" w:ascii="Times New Roman" w:hAnsi="Times New Roman"/>
          <w:i/>
          <w:iCs/>
          <w:color w:val="000000"/>
          <w:sz w:val="24"/>
          <w:szCs w:val="24"/>
          <w:lang w:eastAsia="ru-RU"/>
        </w:rPr>
        <w:t>(указать нужное)</w:t>
      </w:r>
      <w:r>
        <w:rPr>
          <w:rFonts w:eastAsia="Times New Roman" w:cs="Times New Roman" w:ascii="Times New Roman" w:hAnsi="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eastAsia="Times New Roman" w:cs="Times New Roman" w:ascii="Times New Roman" w:hAnsi="Times New Roman"/>
          <w:i/>
          <w:iCs/>
          <w:color w:val="000000"/>
          <w:sz w:val="24"/>
          <w:szCs w:val="24"/>
          <w:lang w:eastAsia="ru-RU"/>
        </w:rPr>
        <w:t>(указывается нужное)</w:t>
      </w:r>
      <w:r>
        <w:rPr>
          <w:rFonts w:eastAsia="Times New Roman" w:cs="Times New Roman" w:ascii="Times New Roman" w:hAnsi="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rFonts w:eastAsia="Times New Roman" w:cs="Times New Roman" w:ascii="Times New Roman" w:hAnsi="Times New Roman"/>
          <w:i/>
          <w:color w:val="000000"/>
          <w:sz w:val="24"/>
          <w:szCs w:val="24"/>
          <w:lang w:eastAsia="ru-RU"/>
        </w:rPr>
        <w:t>указывается нужное</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Кадастровый номер земельного участка: ____________________ (</w:t>
      </w:r>
      <w:r>
        <w:rPr>
          <w:rFonts w:eastAsia="Times New Roman" w:cs="Times New Roman" w:ascii="Times New Roman" w:hAnsi="Times New Roman"/>
          <w:i/>
          <w:color w:val="000000"/>
          <w:sz w:val="24"/>
          <w:szCs w:val="24"/>
          <w:lang w:eastAsia="ru-RU"/>
        </w:rPr>
        <w:t>если имеется</w:t>
      </w:r>
      <w:r>
        <w:rPr>
          <w:rFonts w:eastAsia="Times New Roman" w:cs="Times New Roman" w:ascii="Times New Roman" w:hAnsi="Times New Roman"/>
          <w:color w:val="000000"/>
          <w:sz w:val="24"/>
          <w:szCs w:val="24"/>
          <w:lang w:eastAsia="ru-RU"/>
        </w:rPr>
        <w:t>).</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Местоположение земельного участка: 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Площадь земельного участка (земли) ________________________ кв. м</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Приложения (указываются в соответствии с пунктом</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15.5</w:t>
      </w:r>
      <w:r>
        <w:rPr>
          <w:rFonts w:eastAsia="Times New Roman" w:cs="Calibri"/>
          <w:color w:val="000000"/>
          <w:lang w:eastAsia="ru-RU"/>
        </w:rPr>
        <w:t xml:space="preserve"> </w:t>
      </w:r>
      <w:r>
        <w:rPr>
          <w:rFonts w:eastAsia="Times New Roman" w:cs="Times New Roman" w:ascii="Times New Roman" w:hAnsi="Times New Roman"/>
          <w:color w:val="000000"/>
          <w:sz w:val="24"/>
          <w:szCs w:val="24"/>
          <w:lang w:eastAsia="ar-SA"/>
        </w:rPr>
        <w:t xml:space="preserve">Правил благоустройства территории </w:t>
      </w:r>
      <w:r>
        <w:rPr>
          <w:rFonts w:eastAsia="Times New Roman" w:cs="Times New Roman" w:ascii="Times New Roman" w:hAnsi="Times New Roman"/>
          <w:b/>
          <w:bCs/>
          <w:color w:val="000000"/>
          <w:sz w:val="24"/>
          <w:szCs w:val="24"/>
          <w:lang w:eastAsia="ru-RU"/>
        </w:rPr>
        <w:t xml:space="preserve">__________ </w:t>
      </w:r>
      <w:r>
        <w:rPr>
          <w:rFonts w:eastAsia="Times New Roman" w:cs="Times New Roman" w:ascii="Times New Roman" w:hAnsi="Times New Roman"/>
          <w:i/>
          <w:iCs/>
          <w:color w:val="000000"/>
          <w:sz w:val="24"/>
          <w:szCs w:val="24"/>
          <w:lang w:eastAsia="ru-RU"/>
        </w:rPr>
        <w:t>(наименование муниципального образования)</w:t>
      </w:r>
      <w:r>
        <w:rPr>
          <w:rFonts w:eastAsia="Times New Roman" w:cs="Times New Roman" w:ascii="Times New Roman" w:hAnsi="Times New Roman"/>
          <w:color w:val="000000"/>
          <w:sz w:val="24"/>
          <w:szCs w:val="24"/>
          <w:lang w:eastAsia="ru-RU"/>
        </w:rPr>
        <w:t xml:space="preserve">, утвержденных решением </w:t>
      </w:r>
      <w:r>
        <w:rPr>
          <w:rFonts w:eastAsia="Times New Roman" w:cs="Times New Roman" w:ascii="Times New Roman" w:hAnsi="Times New Roman"/>
          <w:b/>
          <w:bCs/>
          <w:color w:val="000000"/>
          <w:sz w:val="28"/>
          <w:szCs w:val="28"/>
          <w:lang w:eastAsia="ru-RU"/>
        </w:rPr>
        <w:t xml:space="preserve">__________ </w:t>
      </w:r>
      <w:r>
        <w:rPr>
          <w:rFonts w:eastAsia="Times New Roman" w:cs="Times New Roman" w:ascii="Times New Roman" w:hAnsi="Times New Roman"/>
          <w:i/>
          <w:iCs/>
          <w:color w:val="000000"/>
          <w:sz w:val="24"/>
          <w:szCs w:val="24"/>
          <w:lang w:eastAsia="ru-RU"/>
        </w:rPr>
        <w:t xml:space="preserve">(наименование представительного органа муниципального образования) </w:t>
      </w:r>
      <w:r>
        <w:rPr>
          <w:rFonts w:eastAsia="Times New Roman" w:cs="Times New Roman" w:ascii="Times New Roman" w:hAnsi="Times New Roman"/>
          <w:color w:val="000000"/>
          <w:sz w:val="24"/>
          <w:szCs w:val="24"/>
          <w:lang w:eastAsia="ru-RU"/>
        </w:rPr>
        <w:t xml:space="preserve">от «____» ________________ 2022 № ______): </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4) </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Style23"/>
          <w:rStyle w:val="Style23"/>
          <w:rFonts w:eastAsia="Times New Roman" w:cs="Times New Roman" w:ascii="Times New Roman" w:hAnsi="Times New Roman"/>
          <w:color w:val="000000"/>
          <w:sz w:val="24"/>
          <w:szCs w:val="24"/>
          <w:lang w:eastAsia="ru-RU"/>
        </w:rPr>
        <w:footnoteReference w:id="9"/>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355" w:type="dxa"/>
        <w:jc w:val="left"/>
        <w:tblInd w:w="0" w:type="dxa"/>
        <w:tblBorders>
          <w:bottom w:val="single" w:sz="4" w:space="0" w:color="000001"/>
          <w:insideH w:val="single" w:sz="4" w:space="0" w:color="000001"/>
        </w:tblBorders>
        <w:tblCellMar>
          <w:top w:w="0" w:type="dxa"/>
          <w:left w:w="108" w:type="dxa"/>
          <w:bottom w:w="0" w:type="dxa"/>
          <w:right w:w="108" w:type="dxa"/>
        </w:tblCellMar>
        <w:tblLook w:firstRow="1" w:noVBand="1" w:lastRow="0" w:firstColumn="1" w:lastColumn="0" w:noHBand="0" w:val="04a0"/>
      </w:tblPr>
      <w:tblGrid>
        <w:gridCol w:w="2480"/>
        <w:gridCol w:w="420"/>
        <w:gridCol w:w="6455"/>
      </w:tblGrid>
      <w:tr>
        <w:trPr/>
        <w:tc>
          <w:tcPr>
            <w:tcW w:w="2480" w:type="dxa"/>
            <w:tcBorders>
              <w:bottom w:val="single" w:sz="4" w:space="0" w:color="000001"/>
              <w:insideH w:val="single" w:sz="4" w:space="0" w:color="000001"/>
            </w:tcBorders>
            <w:shd w:fill="auto" w:val="cle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20" w:type="dxa"/>
            <w:tcBorders>
              <w:bottom w:val="single" w:sz="4" w:space="0" w:color="000001"/>
              <w:insideH w:val="single" w:sz="4" w:space="0" w:color="000001"/>
            </w:tcBorders>
            <w:shd w:fill="auto" w:val="cle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455" w:type="dxa"/>
            <w:tcBorders>
              <w:bottom w:val="single" w:sz="4" w:space="0" w:color="000001"/>
              <w:insideH w:val="single" w:sz="4" w:space="0" w:color="000001"/>
            </w:tcBorders>
            <w:shd w:fill="auto" w:val="cle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(подпись)</w:t>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(фамилия, имя и (при наличии) отчество подписавшего лица, </w:t>
            </w:r>
          </w:p>
        </w:tc>
      </w:tr>
      <w:tr>
        <w:trPr>
          <w:trHeight w:val="514" w:hRule="atLeast"/>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М.П.</w:t>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наименование должности подписавшего лица либо указание </w:t>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(для юридических </w:t>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vertAlign w:val="superscript"/>
                <w:lang w:eastAsia="ru-RU"/>
              </w:rPr>
            </w:pPr>
            <w:r>
              <w:rPr>
                <w:rFonts w:eastAsia="Times New Roman" w:cs="Times New Roman" w:ascii="Times New Roman" w:hAnsi="Times New Roman"/>
                <w:i/>
                <w:color w:val="000000"/>
                <w:sz w:val="24"/>
                <w:szCs w:val="24"/>
                <w:lang w:eastAsia="ru-RU"/>
              </w:rPr>
              <w:t>лиц)</w:t>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на то, что подписавшее лицо является представителем по </w:t>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r>
      <w:tr>
        <w:trPr/>
        <w:tc>
          <w:tcPr>
            <w:tcW w:w="248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42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c>
          <w:tcPr>
            <w:tcW w:w="645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доверенности)</w:t>
            </w:r>
          </w:p>
          <w:p>
            <w:pPr>
              <w:pStyle w:val="Normal"/>
              <w:spacing w:lineRule="auto" w:line="240" w:before="0" w:after="0"/>
              <w:jc w:val="center"/>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tc>
      </w:tr>
    </w:tbl>
    <w:p>
      <w:pPr>
        <w:pStyle w:val="Normal"/>
        <w:numPr>
          <w:ilvl w:val="0"/>
          <w:numId w:val="0"/>
        </w:numPr>
        <w:spacing w:lineRule="auto" w:line="240" w:before="0" w:after="0"/>
        <w:ind w:left="4395" w:hanging="0"/>
        <w:jc w:val="center"/>
        <w:outlineLvl w:val="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suppressAutoHyphens w:val="true"/>
        <w:bidi w:val="0"/>
        <w:spacing w:lineRule="auto" w:line="259" w:before="0" w:after="160"/>
        <w:jc w:val="left"/>
        <w:rPr/>
      </w:pPr>
      <w:r>
        <w:rPr/>
      </w:r>
    </w:p>
    <w:sectPr>
      <w:headerReference w:type="default" r:id="rId6"/>
      <w:footnotePr>
        <w:numFmt w:val="decimal"/>
      </w:footnotePr>
      <w:type w:val="nextPage"/>
      <w:pgSz w:w="11906" w:h="16838"/>
      <w:pgMar w:left="1155" w:right="551" w:header="708" w:top="113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PT Astra Serif">
    <w:charset w:val="cc"/>
    <w:family w:val="roman"/>
    <w:pitch w:val="variable"/>
  </w:font>
  <w:font w:name="Courier New">
    <w:charset w:val="cc"/>
    <w:family w:val="roman"/>
    <w:pitch w:val="variable"/>
  </w:font>
  <w:font w:name="Tinos">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9"/>
        <w:jc w:val="both"/>
        <w:rPr/>
      </w:pPr>
      <w:r>
        <w:rPr>
          <w:rStyle w:val="Style26"/>
        </w:rPr>
        <w:footnoteRef/>
      </w:r>
      <w:r>
        <w:rPr>
          <w:rStyle w:val="Style26"/>
        </w:rPr>
        <w:tab/>
      </w:r>
      <w:r>
        <w:rPr>
          <w:rStyle w:val="Style26"/>
        </w:rPr>
        <w:tab/>
        <w:tab/>
      </w:r>
      <w:r>
        <w:rPr/>
        <w:t xml:space="preserve"> </w:t>
      </w:r>
      <w:bookmarkStart w:id="111" w:name="_Hlk6839046"/>
      <w:r>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1"/>
    </w:p>
  </w:footnote>
  <w:footnote w:id="3">
    <w:p>
      <w:pPr>
        <w:pStyle w:val="Style39"/>
        <w:rPr/>
      </w:pPr>
      <w:r>
        <w:rPr>
          <w:rStyle w:val="Style26"/>
        </w:rPr>
        <w:footnoteRef/>
      </w:r>
      <w:r>
        <w:rPr>
          <w:rStyle w:val="Style26"/>
        </w:rPr>
        <w:tab/>
      </w:r>
      <w:r>
        <w:rPr>
          <w:rStyle w:val="Style26"/>
        </w:rPr>
        <w:tab/>
        <w:tab/>
      </w:r>
      <w:r>
        <w:rPr/>
        <w:t xml:space="preserve"> Дополнительно могут быть указаны реквизиты документа, подтверждающего право собственности, аренды и т.п. </w:t>
      </w:r>
    </w:p>
  </w:footnote>
  <w:footnote w:id="4">
    <w:p>
      <w:pPr>
        <w:pStyle w:val="Style39"/>
        <w:rPr/>
      </w:pPr>
      <w:r>
        <w:rPr>
          <w:rStyle w:val="Style26"/>
        </w:rPr>
        <w:footnoteRef/>
      </w:r>
      <w:r>
        <w:rPr>
          <w:rStyle w:val="Style26"/>
        </w:rPr>
        <w:tab/>
      </w:r>
      <w:r>
        <w:rPr>
          <w:rStyle w:val="Style26"/>
        </w:rPr>
        <w:tab/>
        <w:tab/>
      </w:r>
      <w:r>
        <w:rP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pPr>
        <w:pStyle w:val="Style39"/>
        <w:rPr/>
      </w:pPr>
      <w:r>
        <w:rPr>
          <w:rStyle w:val="Style26"/>
        </w:rPr>
        <w:footnoteRef/>
      </w:r>
      <w:r>
        <w:rPr>
          <w:rStyle w:val="Style26"/>
        </w:rPr>
        <w:tab/>
      </w:r>
      <w:r>
        <w:rPr>
          <w:rStyle w:val="Style26"/>
        </w:rPr>
        <w:tab/>
        <w:tab/>
      </w:r>
      <w:r>
        <w:rPr/>
        <w:t xml:space="preserve"> </w:t>
      </w:r>
      <w:bookmarkStart w:id="112" w:name="_Hlk10815311"/>
      <w:r>
        <w:rPr/>
        <w:t>Указывается в случае, если заявителем является физическое лицо.</w:t>
      </w:r>
      <w:bookmarkEnd w:id="112"/>
    </w:p>
    <w:p>
      <w:pPr>
        <w:pStyle w:val="Style39"/>
        <w:rPr/>
      </w:pPr>
      <w:r>
        <w:rPr/>
      </w:r>
    </w:p>
  </w:footnote>
  <w:footnote w:id="6">
    <w:p>
      <w:pPr>
        <w:pStyle w:val="Style39"/>
        <w:rPr/>
      </w:pPr>
      <w:r>
        <w:rPr>
          <w:rStyle w:val="Style26"/>
        </w:rPr>
        <w:footnoteRef/>
      </w:r>
      <w:r>
        <w:rPr>
          <w:rStyle w:val="Style26"/>
        </w:rPr>
        <w:tab/>
      </w:r>
      <w:r>
        <w:rPr>
          <w:rStyle w:val="Style26"/>
        </w:rPr>
        <w:tab/>
        <w:tab/>
      </w:r>
      <w:r>
        <w:rPr/>
        <w:t xml:space="preserve"> </w:t>
      </w:r>
      <w:bookmarkStart w:id="113" w:name="_Hlk10818001"/>
      <w:r>
        <w:rPr/>
        <w:t>ОГРН и ИНН не указываются в отношении иностранных юридических лиц</w:t>
      </w:r>
      <w:bookmarkEnd w:id="113"/>
    </w:p>
  </w:footnote>
  <w:footnote w:id="7">
    <w:p>
      <w:pPr>
        <w:pStyle w:val="Style39"/>
        <w:rPr/>
      </w:pPr>
      <w:r>
        <w:rPr>
          <w:rStyle w:val="Style26"/>
        </w:rPr>
        <w:footnoteRef/>
      </w:r>
      <w:r>
        <w:rPr>
          <w:rStyle w:val="Style26"/>
        </w:rPr>
        <w:tab/>
      </w:r>
      <w:r>
        <w:rPr>
          <w:rStyle w:val="Style26"/>
        </w:rPr>
        <w:tab/>
        <w:tab/>
      </w:r>
      <w:r>
        <w:rPr/>
        <w:t xml:space="preserve"> </w:t>
      </w:r>
      <w:bookmarkStart w:id="114" w:name="_Hlk10818212"/>
      <w:r>
        <w:rPr/>
        <w:t>Указывается в случае, если заявителем является физическое лицо.</w:t>
      </w:r>
      <w:bookmarkEnd w:id="114"/>
    </w:p>
  </w:footnote>
  <w:footnote w:id="8">
    <w:p>
      <w:pPr>
        <w:pStyle w:val="Style39"/>
        <w:rPr/>
      </w:pPr>
      <w:r>
        <w:rPr>
          <w:rStyle w:val="Style26"/>
        </w:rPr>
        <w:footnoteRef/>
      </w:r>
      <w:r>
        <w:rPr>
          <w:rStyle w:val="Style26"/>
        </w:rPr>
        <w:tab/>
      </w:r>
      <w:r>
        <w:rPr>
          <w:rStyle w:val="Style26"/>
        </w:rPr>
        <w:tab/>
        <w:tab/>
      </w:r>
      <w:r>
        <w:rPr/>
        <w:t xml:space="preserve"> ОГРН и ИНН не указываются в отношении иностранных юридических лиц.</w:t>
      </w:r>
    </w:p>
  </w:footnote>
  <w:footnote w:id="9">
    <w:p>
      <w:pPr>
        <w:pStyle w:val="Style39"/>
        <w:rPr/>
      </w:pPr>
      <w:r>
        <w:rPr>
          <w:rStyle w:val="Style26"/>
        </w:rPr>
        <w:footnoteRef/>
      </w:r>
      <w:r>
        <w:rPr>
          <w:rStyle w:val="Style26"/>
        </w:rPr>
        <w:tab/>
      </w:r>
      <w:r>
        <w:rPr>
          <w:rStyle w:val="Style26"/>
        </w:rPr>
        <w:tab/>
        <w:tab/>
      </w:r>
      <w:r>
        <w:rPr/>
        <w:t xml:space="preserve"> Указывается в случае, если заявителем является физическое лицо.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mc:AlternateContent>
        <mc:Choice Requires="wps">
          <w:drawing>
            <wp:anchor behindDoc="1" distT="0" distB="0" distL="0" distR="0" simplePos="0" locked="0" layoutInCell="1" allowOverlap="1" relativeHeight="81" wp14:anchorId="64ADFAF6">
              <wp:simplePos x="0" y="0"/>
              <wp:positionH relativeFrom="margin">
                <wp:align>left</wp:align>
              </wp:positionH>
              <wp:positionV relativeFrom="page">
                <wp:align>center</wp:align>
              </wp:positionV>
              <wp:extent cx="6477000" cy="169545"/>
              <wp:effectExtent l="0" t="0" r="0" b="1905"/>
              <wp:wrapNone/>
              <wp:docPr id="1" name="Текстовое поле 218"/>
              <a:graphic xmlns:a="http://schemas.openxmlformats.org/drawingml/2006/main">
                <a:graphicData uri="http://schemas.microsoft.com/office/word/2010/wordprocessingShape">
                  <wps:wsp>
                    <wps:cNvSpPr/>
                    <wps:spPr>
                      <a:xfrm>
                        <a:off x="0" y="0"/>
                        <a:ext cx="6476400" cy="168840"/>
                      </a:xfrm>
                      <a:prstGeom prst="rect">
                        <a:avLst/>
                      </a:prstGeom>
                      <a:noFill/>
                      <a:ln>
                        <a:noFill/>
                      </a:ln>
                    </wps:spPr>
                    <wps:style>
                      <a:lnRef idx="0"/>
                      <a:fillRef idx="0"/>
                      <a:effectRef idx="0"/>
                      <a:fontRef idx="minor"/>
                    </wps:style>
                    <wps:txbx>
                      <w:txbxContent>
                        <w:p>
                          <w:pPr>
                            <w:pStyle w:val="Style40"/>
                            <w:spacing w:lineRule="auto" w:line="240" w:before="0" w:after="0"/>
                            <w:rPr>
                              <w:color w:val="000000"/>
                            </w:rPr>
                          </w:pPr>
                          <w:r>
                            <w:rPr>
                              <w:color w:val="000000"/>
                            </w:rPr>
                          </w:r>
                        </w:p>
                      </w:txbxContent>
                    </wps:txbx>
                    <wps:bodyPr tIns="0" bIns="0" anchor="ctr">
                      <a:spAutoFit/>
                    </wps:bodyPr>
                  </wps:wsp>
                </a:graphicData>
              </a:graphic>
              <wp14:sizeRelH relativeFrom="margin">
                <wp14:pctWidth>100000</wp14:pctWidth>
              </wp14:sizeRelH>
            </wp:anchor>
          </w:drawing>
        </mc:Choice>
        <mc:Fallback>
          <w:pict>
            <v:rect id="shape_0" ID="Текстовое поле 218" stroked="f" style="position:absolute;margin-left:0pt;margin-top:414.3pt;width:509.9pt;height:13.25pt;mso-position-horizontal:left;mso-position-horizontal-relative:margin;mso-position-vertical:center;mso-position-vertical-relative:page" wp14:anchorId="64ADFAF6">
              <w10:wrap type="none"/>
              <v:fill o:detectmouseclick="t" on="false"/>
              <v:stroke color="#3465a4" joinstyle="round" endcap="flat"/>
              <v:textbox>
                <w:txbxContent>
                  <w:p>
                    <w:pPr>
                      <w:pStyle w:val="Style40"/>
                      <w:spacing w:lineRule="auto" w:line="240" w:before="0" w:after="0"/>
                      <w:rPr>
                        <w:color w:val="000000"/>
                      </w:rPr>
                    </w:pPr>
                    <w:r>
                      <w:rPr>
                        <w:color w:val="000000"/>
                      </w:rPr>
                    </w:r>
                  </w:p>
                </w:txbxContent>
              </v:textbox>
            </v:rect>
          </w:pict>
        </mc:Fallback>
      </mc:AlternateContent>
    </w:r>
  </w:p>
</w:hdr>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qFormat/>
    <w:rsid w:val="00085b72"/>
    <w:pPr>
      <w:widowControl w:val="false"/>
      <w:spacing w:lineRule="auto" w:line="240" w:before="108" w:after="108"/>
      <w:jc w:val="center"/>
      <w:outlineLvl w:val="0"/>
    </w:pPr>
    <w:rPr>
      <w:rFonts w:ascii="Arial" w:hAnsi="Arial" w:eastAsia="Times New Roman" w:cs="Times New Roman"/>
      <w:b/>
      <w:bCs/>
      <w:color w:val="000080"/>
      <w:sz w:val="20"/>
      <w:szCs w:val="20"/>
      <w:lang w:eastAsia="ru-RU"/>
    </w:rPr>
  </w:style>
  <w:style w:type="paragraph" w:styleId="4">
    <w:name w:val="Heading 4"/>
    <w:basedOn w:val="Normal"/>
    <w:link w:val="40"/>
    <w:qFormat/>
    <w:rsid w:val="00085b72"/>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85b72"/>
    <w:rPr>
      <w:rFonts w:ascii="Arial" w:hAnsi="Arial" w:eastAsia="Times New Roman" w:cs="Times New Roman"/>
      <w:b/>
      <w:bCs/>
      <w:color w:val="000080"/>
      <w:sz w:val="20"/>
      <w:szCs w:val="20"/>
      <w:lang w:eastAsia="ru-RU"/>
    </w:rPr>
  </w:style>
  <w:style w:type="character" w:styleId="41" w:customStyle="1">
    <w:name w:val="Заголовок 4 Знак"/>
    <w:basedOn w:val="DefaultParagraphFont"/>
    <w:link w:val="4"/>
    <w:qFormat/>
    <w:rsid w:val="00085b72"/>
    <w:rPr>
      <w:rFonts w:ascii="Times New Roman" w:hAnsi="Times New Roman" w:eastAsia="Times New Roman" w:cs="Times New Roman"/>
      <w:b/>
      <w:bCs/>
      <w:sz w:val="24"/>
      <w:szCs w:val="24"/>
      <w:lang w:eastAsia="ru-RU"/>
    </w:rPr>
  </w:style>
  <w:style w:type="character" w:styleId="Style12" w:customStyle="1">
    <w:name w:val="Текст выноски Знак"/>
    <w:basedOn w:val="DefaultParagraphFont"/>
    <w:semiHidden/>
    <w:qFormat/>
    <w:rsid w:val="00085b72"/>
    <w:rPr>
      <w:rFonts w:ascii="Segoe UI" w:hAnsi="Segoe UI" w:eastAsia="Times New Roman" w:cs="Segoe UI"/>
      <w:sz w:val="18"/>
      <w:szCs w:val="18"/>
      <w:lang w:eastAsia="ru-RU"/>
    </w:rPr>
  </w:style>
  <w:style w:type="character" w:styleId="Style13" w:customStyle="1">
    <w:name w:val="Интернет-ссылка"/>
    <w:rsid w:val="00085b72"/>
    <w:rPr>
      <w:color w:val="0000FF"/>
      <w:u w:val="single"/>
    </w:rPr>
  </w:style>
  <w:style w:type="character" w:styleId="Strong">
    <w:name w:val="Strong"/>
    <w:qFormat/>
    <w:rsid w:val="00085b72"/>
    <w:rPr>
      <w:b/>
      <w:bCs/>
    </w:rPr>
  </w:style>
  <w:style w:type="character" w:styleId="Style14" w:customStyle="1">
    <w:name w:val="Верхний колонтитул Знак"/>
    <w:basedOn w:val="DefaultParagraphFont"/>
    <w:qFormat/>
    <w:rsid w:val="00085b72"/>
    <w:rPr>
      <w:rFonts w:ascii="Times New Roman" w:hAnsi="Times New Roman" w:eastAsia="Times New Roman" w:cs="Times New Roman"/>
      <w:sz w:val="24"/>
      <w:szCs w:val="24"/>
      <w:lang w:eastAsia="ru-RU"/>
    </w:rPr>
  </w:style>
  <w:style w:type="character" w:styleId="Pagenumber">
    <w:name w:val="page number"/>
    <w:qFormat/>
    <w:rsid w:val="00085b72"/>
    <w:rPr/>
  </w:style>
  <w:style w:type="character" w:styleId="Style15" w:customStyle="1">
    <w:name w:val="Нижний колонтитул Знак"/>
    <w:basedOn w:val="DefaultParagraphFont"/>
    <w:qFormat/>
    <w:rsid w:val="00085b72"/>
    <w:rPr>
      <w:rFonts w:ascii="Times New Roman" w:hAnsi="Times New Roman" w:eastAsia="Times New Roman" w:cs="Times New Roman"/>
      <w:sz w:val="24"/>
      <w:szCs w:val="24"/>
      <w:lang w:eastAsia="ru-RU"/>
    </w:rPr>
  </w:style>
  <w:style w:type="character" w:styleId="Style16" w:customStyle="1">
    <w:name w:val="Посещённая гиперссылка"/>
    <w:rsid w:val="00085b72"/>
    <w:rPr>
      <w:color w:val="800080"/>
      <w:u w:val="single"/>
    </w:rPr>
  </w:style>
  <w:style w:type="character" w:styleId="Style17" w:customStyle="1">
    <w:name w:val="Цветовое выделение"/>
    <w:qFormat/>
    <w:rsid w:val="00085b72"/>
    <w:rPr>
      <w:b/>
      <w:bCs/>
      <w:color w:val="000080"/>
      <w:szCs w:val="20"/>
    </w:rPr>
  </w:style>
  <w:style w:type="character" w:styleId="Style18" w:customStyle="1">
    <w:name w:val="Гипертекстовая ссылка"/>
    <w:qFormat/>
    <w:rsid w:val="00085b72"/>
    <w:rPr>
      <w:b/>
      <w:bCs/>
      <w:color w:val="008000"/>
      <w:szCs w:val="20"/>
      <w:u w:val="single"/>
    </w:rPr>
  </w:style>
  <w:style w:type="character" w:styleId="Style19" w:customStyle="1">
    <w:name w:val="Основной текст Знак"/>
    <w:basedOn w:val="DefaultParagraphFont"/>
    <w:qFormat/>
    <w:rsid w:val="00085b72"/>
    <w:rPr>
      <w:rFonts w:ascii="Times New Roman" w:hAnsi="Times New Roman" w:eastAsia="Times New Roman" w:cs="Times New Roman"/>
      <w:sz w:val="24"/>
      <w:szCs w:val="24"/>
      <w:lang w:eastAsia="ru-RU"/>
    </w:rPr>
  </w:style>
  <w:style w:type="character" w:styleId="Style20" w:customStyle="1">
    <w:name w:val="Основной текст с отступом Знак"/>
    <w:basedOn w:val="DefaultParagraphFont"/>
    <w:qFormat/>
    <w:rsid w:val="00085b72"/>
    <w:rPr>
      <w:rFonts w:ascii="Times New Roman" w:hAnsi="Times New Roman" w:eastAsia="Times New Roman" w:cs="Times New Roman"/>
      <w:sz w:val="24"/>
      <w:szCs w:val="24"/>
      <w:lang w:eastAsia="ru-RU"/>
    </w:rPr>
  </w:style>
  <w:style w:type="character" w:styleId="Style21" w:customStyle="1">
    <w:name w:val="Текст примечания Знак"/>
    <w:basedOn w:val="DefaultParagraphFont"/>
    <w:semiHidden/>
    <w:qFormat/>
    <w:rsid w:val="00085b72"/>
    <w:rPr>
      <w:rFonts w:ascii="Times New Roman" w:hAnsi="Times New Roman" w:eastAsia="Times New Roman" w:cs="Times New Roman"/>
      <w:sz w:val="20"/>
      <w:szCs w:val="20"/>
      <w:lang w:eastAsia="ru-RU"/>
    </w:rPr>
  </w:style>
  <w:style w:type="character" w:styleId="Annotationreference">
    <w:name w:val="annotation reference"/>
    <w:semiHidden/>
    <w:qFormat/>
    <w:rsid w:val="00085b72"/>
    <w:rPr>
      <w:sz w:val="16"/>
      <w:szCs w:val="16"/>
    </w:rPr>
  </w:style>
  <w:style w:type="character" w:styleId="Style22" w:customStyle="1">
    <w:name w:val="Текст сноски Знак"/>
    <w:basedOn w:val="DefaultParagraphFont"/>
    <w:qFormat/>
    <w:rsid w:val="00085b72"/>
    <w:rPr>
      <w:rFonts w:ascii="Times New Roman" w:hAnsi="Times New Roman" w:eastAsia="Times New Roman" w:cs="Times New Roman"/>
      <w:sz w:val="20"/>
      <w:szCs w:val="20"/>
      <w:lang w:eastAsia="ru-RU"/>
    </w:rPr>
  </w:style>
  <w:style w:type="character" w:styleId="Style23" w:customStyle="1">
    <w:name w:val="Привязка сноски"/>
    <w:rPr>
      <w:vertAlign w:val="superscript"/>
    </w:rPr>
  </w:style>
  <w:style w:type="character" w:styleId="FootnoteCharacters" w:customStyle="1">
    <w:name w:val="Footnote Characters"/>
    <w:uiPriority w:val="99"/>
    <w:qFormat/>
    <w:rsid w:val="00085b72"/>
    <w:rPr>
      <w:vertAlign w:val="superscript"/>
    </w:rPr>
  </w:style>
  <w:style w:type="character" w:styleId="Title3" w:customStyle="1">
    <w:name w:val="title3"/>
    <w:qFormat/>
    <w:rsid w:val="00085b72"/>
    <w:rPr>
      <w:color w:val="666666"/>
      <w:sz w:val="29"/>
      <w:szCs w:val="29"/>
    </w:rPr>
  </w:style>
  <w:style w:type="character" w:styleId="Style24" w:customStyle="1">
    <w:name w:val="Тема примечания Знак"/>
    <w:basedOn w:val="Style21"/>
    <w:uiPriority w:val="99"/>
    <w:semiHidden/>
    <w:qFormat/>
    <w:rsid w:val="00085b72"/>
    <w:rPr>
      <w:rFonts w:ascii="Calibri" w:hAnsi="Calibri" w:eastAsia="Times New Roman" w:cs="Calibri"/>
      <w:b/>
      <w:bCs/>
      <w:sz w:val="20"/>
      <w:szCs w:val="20"/>
      <w:lang w:eastAsia="ru-RU"/>
    </w:rPr>
  </w:style>
  <w:style w:type="character" w:styleId="12" w:customStyle="1">
    <w:name w:val="Неразрешенное упоминание1"/>
    <w:basedOn w:val="DefaultParagraphFont"/>
    <w:uiPriority w:val="99"/>
    <w:semiHidden/>
    <w:unhideWhenUsed/>
    <w:qFormat/>
    <w:rsid w:val="00085b72"/>
    <w:rPr>
      <w:color w:val="605E5C"/>
      <w:shd w:fill="E1DFDD" w:val="clear"/>
    </w:rPr>
  </w:style>
  <w:style w:type="character" w:styleId="2" w:customStyle="1">
    <w:name w:val="Неразрешенное упоминание2"/>
    <w:basedOn w:val="DefaultParagraphFont"/>
    <w:uiPriority w:val="99"/>
    <w:semiHidden/>
    <w:unhideWhenUsed/>
    <w:qFormat/>
    <w:rsid w:val="00085b72"/>
    <w:rPr>
      <w:color w:val="605E5C"/>
      <w:shd w:fill="E1DFDD" w:val="clear"/>
    </w:rPr>
  </w:style>
  <w:style w:type="character" w:styleId="3" w:customStyle="1">
    <w:name w:val="Неразрешенное упоминание3"/>
    <w:basedOn w:val="DefaultParagraphFont"/>
    <w:uiPriority w:val="99"/>
    <w:semiHidden/>
    <w:unhideWhenUsed/>
    <w:qFormat/>
    <w:rsid w:val="00085b72"/>
    <w:rPr>
      <w:color w:val="605E5C"/>
      <w:shd w:fill="E1DFDD" w:val="clear"/>
    </w:rPr>
  </w:style>
  <w:style w:type="character" w:styleId="42" w:customStyle="1">
    <w:name w:val="Неразрешенное упоминание4"/>
    <w:basedOn w:val="DefaultParagraphFont"/>
    <w:uiPriority w:val="99"/>
    <w:semiHidden/>
    <w:unhideWhenUsed/>
    <w:qFormat/>
    <w:rsid w:val="00085b72"/>
    <w:rPr>
      <w:color w:val="605E5C"/>
      <w:shd w:fill="E1DFDD" w:val="clear"/>
    </w:rPr>
  </w:style>
  <w:style w:type="character" w:styleId="Style25">
    <w:name w:val="Выделение"/>
    <w:basedOn w:val="DefaultParagraphFont"/>
    <w:uiPriority w:val="20"/>
    <w:qFormat/>
    <w:rsid w:val="00085b72"/>
    <w:rPr>
      <w:i/>
      <w:iCs/>
    </w:rPr>
  </w:style>
  <w:style w:type="character" w:styleId="13" w:customStyle="1">
    <w:name w:val="Текст сноски Знак1"/>
    <w:qFormat/>
    <w:rsid w:val="00085b72"/>
    <w:rPr/>
  </w:style>
  <w:style w:type="character" w:styleId="Style26" w:customStyle="1">
    <w:name w:val="Символ сноски"/>
    <w:qFormat/>
    <w:rPr/>
  </w:style>
  <w:style w:type="character" w:styleId="Style27" w:customStyle="1">
    <w:name w:val="Привязка концевой сноски"/>
    <w:rPr>
      <w:vertAlign w:val="superscript"/>
    </w:rPr>
  </w:style>
  <w:style w:type="character" w:styleId="Style28" w:customStyle="1">
    <w:name w:val="Символ концевой сноски"/>
    <w:qFormat/>
    <w:rPr/>
  </w:style>
  <w:style w:type="character" w:styleId="ListLabel1">
    <w:name w:val="ListLabel 1"/>
    <w:qFormat/>
    <w:rPr>
      <w:rFonts w:ascii="Times New Roman" w:hAnsi="Times New Roman" w:eastAsia="Times New Roman" w:cs="Times New Roman"/>
      <w:color w:val="000000"/>
      <w:sz w:val="28"/>
      <w:szCs w:val="28"/>
      <w:lang w:eastAsia="ru-RU"/>
    </w:rPr>
  </w:style>
  <w:style w:type="character" w:styleId="ListLabel2">
    <w:name w:val="ListLabel 2"/>
    <w:qFormat/>
    <w:rPr>
      <w:rFonts w:ascii="Times New Roman" w:hAnsi="Times New Roman" w:eastAsia="Times New Roman" w:cs="Times New Roman"/>
      <w:color w:val="000000"/>
      <w:sz w:val="24"/>
      <w:szCs w:val="24"/>
      <w:lang w:eastAsia="ru-RU"/>
    </w:rPr>
  </w:style>
  <w:style w:type="character" w:styleId="ListLabel3">
    <w:name w:val="ListLabel 3"/>
    <w:qFormat/>
    <w:rPr>
      <w:rFonts w:ascii="Times New Roman" w:hAnsi="Times New Roman" w:eastAsia="Times New Roman" w:cs="Times New Roman"/>
      <w:color w:val="000000"/>
      <w:sz w:val="28"/>
      <w:szCs w:val="28"/>
      <w:lang w:eastAsia="ru-RU"/>
    </w:rPr>
  </w:style>
  <w:style w:type="character" w:styleId="ListLabel4">
    <w:name w:val="ListLabel 4"/>
    <w:qFormat/>
    <w:rPr>
      <w:rFonts w:ascii="Times New Roman" w:hAnsi="Times New Roman" w:eastAsia="Times New Roman" w:cs="Times New Roman"/>
      <w:color w:val="000000"/>
      <w:sz w:val="24"/>
      <w:szCs w:val="24"/>
      <w:lang w:eastAsia="ru-RU"/>
    </w:rPr>
  </w:style>
  <w:style w:type="character" w:styleId="ListLabel5">
    <w:name w:val="ListLabel 5"/>
    <w:qFormat/>
    <w:rPr>
      <w:rFonts w:ascii="Times New Roman" w:hAnsi="Times New Roman" w:cs="Times New Roman"/>
      <w:color w:val="000000"/>
      <w:sz w:val="28"/>
      <w:szCs w:val="28"/>
      <w:highlight w:val="white"/>
    </w:rPr>
  </w:style>
  <w:style w:type="character" w:styleId="ListLabel6">
    <w:name w:val="ListLabel 6"/>
    <w:qFormat/>
    <w:rPr>
      <w:rFonts w:ascii="Times New Roman" w:hAnsi="Times New Roman" w:eastAsia="Times New Roman" w:cs="Times New Roman"/>
      <w:color w:val="000000"/>
      <w:sz w:val="28"/>
      <w:szCs w:val="28"/>
      <w:lang w:eastAsia="ru-RU"/>
    </w:rPr>
  </w:style>
  <w:style w:type="character" w:styleId="ListLabel7">
    <w:name w:val="ListLabel 7"/>
    <w:qFormat/>
    <w:rPr>
      <w:rFonts w:ascii="Times New Roman" w:hAnsi="Times New Roman" w:eastAsia="Times New Roman" w:cs="Times New Roman"/>
      <w:color w:val="000000"/>
      <w:sz w:val="24"/>
      <w:szCs w:val="24"/>
      <w:lang w:eastAsia="ru-RU"/>
    </w:rPr>
  </w:style>
  <w:style w:type="paragraph" w:styleId="Style29" w:customStyle="1">
    <w:name w:val="Заголовок"/>
    <w:basedOn w:val="Normal"/>
    <w:next w:val="Style30"/>
    <w:qFormat/>
    <w:pPr>
      <w:keepNext w:val="true"/>
      <w:spacing w:before="240" w:after="120"/>
    </w:pPr>
    <w:rPr>
      <w:rFonts w:ascii="PT Astra Serif" w:hAnsi="PT Astra Serif" w:eastAsia="Tahoma" w:cs="Noto Sans Devanagari"/>
      <w:sz w:val="28"/>
      <w:szCs w:val="28"/>
    </w:rPr>
  </w:style>
  <w:style w:type="paragraph" w:styleId="Style30">
    <w:name w:val="Body Text"/>
    <w:basedOn w:val="Normal"/>
    <w:rsid w:val="00085b72"/>
    <w:pPr>
      <w:spacing w:lineRule="auto" w:line="240" w:before="0" w:after="0"/>
      <w:jc w:val="both"/>
    </w:pPr>
    <w:rPr>
      <w:rFonts w:ascii="Times New Roman" w:hAnsi="Times New Roman" w:eastAsia="Times New Roman" w:cs="Times New Roman"/>
      <w:sz w:val="24"/>
      <w:szCs w:val="24"/>
      <w:lang w:eastAsia="ru-RU"/>
    </w:rPr>
  </w:style>
  <w:style w:type="paragraph" w:styleId="Style31">
    <w:name w:val="List"/>
    <w:basedOn w:val="Style30"/>
    <w:pPr/>
    <w:rPr>
      <w:rFonts w:ascii="PT Astra Serif" w:hAnsi="PT Astra Serif" w:cs="Noto Sans Devanagari"/>
    </w:rPr>
  </w:style>
  <w:style w:type="paragraph" w:styleId="Style32">
    <w:name w:val="Caption"/>
    <w:basedOn w:val="Normal"/>
    <w:qFormat/>
    <w:pPr>
      <w:suppressLineNumbers/>
      <w:spacing w:before="120" w:after="120"/>
    </w:pPr>
    <w:rPr>
      <w:rFonts w:cs="Arial"/>
      <w:i/>
      <w:iCs/>
      <w:sz w:val="24"/>
      <w:szCs w:val="24"/>
    </w:rPr>
  </w:style>
  <w:style w:type="paragraph" w:styleId="Style3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ConsPlusTitle" w:customStyle="1">
    <w:name w:val="ConsPlusTitle"/>
    <w:uiPriority w:val="99"/>
    <w:qFormat/>
    <w:rsid w:val="00085b72"/>
    <w:pPr>
      <w:widowControl w:val="false"/>
      <w:bidi w:val="0"/>
      <w:jc w:val="left"/>
    </w:pPr>
    <w:rPr>
      <w:rFonts w:ascii="Arial" w:hAnsi="Arial" w:eastAsia="Times New Roman" w:cs="Arial"/>
      <w:b/>
      <w:bCs/>
      <w:color w:val="00000A"/>
      <w:kern w:val="0"/>
      <w:sz w:val="22"/>
      <w:szCs w:val="20"/>
      <w:lang w:val="ru-RU" w:eastAsia="ru-RU" w:bidi="ar-SA"/>
    </w:rPr>
  </w:style>
  <w:style w:type="paragraph" w:styleId="ListParagraph">
    <w:name w:val="List Paragraph"/>
    <w:basedOn w:val="Normal"/>
    <w:uiPriority w:val="99"/>
    <w:qFormat/>
    <w:rsid w:val="00085b72"/>
    <w:pPr>
      <w:spacing w:lineRule="auto" w:line="276" w:before="0" w:after="200"/>
      <w:ind w:left="720" w:hanging="0"/>
    </w:pPr>
    <w:rPr>
      <w:rFonts w:ascii="Calibri" w:hAnsi="Calibri" w:eastAsia="Times New Roman" w:cs="Calibri"/>
      <w:lang w:eastAsia="ru-RU"/>
    </w:rPr>
  </w:style>
  <w:style w:type="paragraph" w:styleId="BalloonText">
    <w:name w:val="Balloon Text"/>
    <w:basedOn w:val="Normal"/>
    <w:semiHidden/>
    <w:unhideWhenUsed/>
    <w:qFormat/>
    <w:rsid w:val="00085b72"/>
    <w:pPr>
      <w:spacing w:lineRule="auto" w:line="240" w:before="0" w:after="0"/>
    </w:pPr>
    <w:rPr>
      <w:rFonts w:ascii="Segoe UI" w:hAnsi="Segoe UI" w:eastAsia="Times New Roman" w:cs="Segoe UI"/>
      <w:sz w:val="18"/>
      <w:szCs w:val="18"/>
      <w:lang w:eastAsia="ru-RU"/>
    </w:rPr>
  </w:style>
  <w:style w:type="paragraph" w:styleId="NormalWeb">
    <w:name w:val="Normal (Web)"/>
    <w:basedOn w:val="Normal"/>
    <w:qFormat/>
    <w:rsid w:val="00085b72"/>
    <w:pPr>
      <w:spacing w:lineRule="auto" w:line="240" w:beforeAutospacing="1" w:afterAutospacing="1"/>
    </w:pPr>
    <w:rPr>
      <w:rFonts w:ascii="Times New Roman" w:hAnsi="Times New Roman" w:eastAsia="Times New Roman" w:cs="Times New Roman"/>
      <w:sz w:val="24"/>
      <w:szCs w:val="24"/>
      <w:lang w:eastAsia="ru-RU"/>
    </w:rPr>
  </w:style>
  <w:style w:type="paragraph" w:styleId="Style34" w:customStyle="1">
    <w:name w:val="Верхний и нижний колонтитулы"/>
    <w:basedOn w:val="Normal"/>
    <w:qFormat/>
    <w:pPr/>
    <w:rPr/>
  </w:style>
  <w:style w:type="paragraph" w:styleId="Style35">
    <w:name w:val="Header"/>
    <w:basedOn w:val="Normal"/>
    <w:rsid w:val="00085b72"/>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6">
    <w:name w:val="Footer"/>
    <w:basedOn w:val="Normal"/>
    <w:rsid w:val="00085b72"/>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7" w:customStyle="1">
    <w:name w:val="Таблицы (моноширинный)"/>
    <w:basedOn w:val="Normal"/>
    <w:qFormat/>
    <w:rsid w:val="00085b72"/>
    <w:pPr>
      <w:widowControl w:val="false"/>
      <w:spacing w:lineRule="auto" w:line="240" w:before="0" w:after="0"/>
      <w:jc w:val="both"/>
    </w:pPr>
    <w:rPr>
      <w:rFonts w:ascii="Courier New" w:hAnsi="Courier New" w:eastAsia="Times New Roman" w:cs="Courier New"/>
      <w:sz w:val="20"/>
      <w:szCs w:val="20"/>
      <w:lang w:eastAsia="ru-RU"/>
    </w:rPr>
  </w:style>
  <w:style w:type="paragraph" w:styleId="Style38">
    <w:name w:val="Body Text Indent"/>
    <w:basedOn w:val="Normal"/>
    <w:rsid w:val="00085b72"/>
    <w:pPr>
      <w:spacing w:lineRule="auto" w:line="240" w:before="0" w:after="0"/>
      <w:ind w:left="5664" w:hanging="0"/>
    </w:pPr>
    <w:rPr>
      <w:rFonts w:ascii="Times New Roman" w:hAnsi="Times New Roman" w:eastAsia="Times New Roman" w:cs="Times New Roman"/>
      <w:sz w:val="24"/>
      <w:szCs w:val="24"/>
      <w:lang w:eastAsia="ru-RU"/>
    </w:rPr>
  </w:style>
  <w:style w:type="paragraph" w:styleId="Annotationtext">
    <w:name w:val="annotation text"/>
    <w:basedOn w:val="Normal"/>
    <w:semiHidden/>
    <w:qFormat/>
    <w:rsid w:val="00085b72"/>
    <w:pPr>
      <w:spacing w:lineRule="auto" w:line="240" w:before="0" w:after="0"/>
    </w:pPr>
    <w:rPr>
      <w:rFonts w:ascii="Times New Roman" w:hAnsi="Times New Roman" w:eastAsia="Times New Roman" w:cs="Times New Roman"/>
      <w:sz w:val="20"/>
      <w:szCs w:val="20"/>
      <w:lang w:eastAsia="ru-RU"/>
    </w:rPr>
  </w:style>
  <w:style w:type="paragraph" w:styleId="ConsPlusNormal" w:customStyle="1">
    <w:name w:val="ConsPlusNormal"/>
    <w:qFormat/>
    <w:rsid w:val="00085b72"/>
    <w:pPr>
      <w:widowControl/>
      <w:bidi w:val="0"/>
      <w:ind w:firstLine="720"/>
      <w:jc w:val="left"/>
    </w:pPr>
    <w:rPr>
      <w:rFonts w:ascii="Arial" w:hAnsi="Arial" w:eastAsia="Times New Roman" w:cs="Arial"/>
      <w:color w:val="00000A"/>
      <w:kern w:val="0"/>
      <w:sz w:val="22"/>
      <w:szCs w:val="20"/>
      <w:lang w:val="ru-RU" w:eastAsia="ru-RU" w:bidi="ar-SA"/>
    </w:rPr>
  </w:style>
  <w:style w:type="paragraph" w:styleId="Style39">
    <w:name w:val="Footnote Text"/>
    <w:basedOn w:val="Normal"/>
    <w:rsid w:val="00085b72"/>
    <w:pPr>
      <w:spacing w:lineRule="auto" w:line="240" w:before="0" w:after="0"/>
    </w:pPr>
    <w:rPr>
      <w:rFonts w:ascii="Times New Roman" w:hAnsi="Times New Roman" w:eastAsia="Times New Roman" w:cs="Times New Roman"/>
      <w:sz w:val="20"/>
      <w:szCs w:val="20"/>
      <w:lang w:eastAsia="ru-RU"/>
    </w:rPr>
  </w:style>
  <w:style w:type="paragraph" w:styleId="ConsNormal" w:customStyle="1">
    <w:name w:val="ConsNormal"/>
    <w:qFormat/>
    <w:rsid w:val="00085b72"/>
    <w:pPr>
      <w:widowControl w:val="false"/>
      <w:bidi w:val="0"/>
      <w:ind w:right="19772" w:firstLine="720"/>
      <w:jc w:val="left"/>
    </w:pPr>
    <w:rPr>
      <w:rFonts w:ascii="Arial" w:hAnsi="Arial" w:eastAsia="Times New Roman" w:cs="Arial"/>
      <w:color w:val="00000A"/>
      <w:kern w:val="0"/>
      <w:sz w:val="22"/>
      <w:szCs w:val="20"/>
      <w:lang w:val="ru-RU" w:eastAsia="ru-RU" w:bidi="ar-SA"/>
    </w:rPr>
  </w:style>
  <w:style w:type="paragraph" w:styleId="ConsNonformat" w:customStyle="1">
    <w:name w:val="ConsNonformat"/>
    <w:qFormat/>
    <w:rsid w:val="00085b72"/>
    <w:pPr>
      <w:widowControl w:val="false"/>
      <w:bidi w:val="0"/>
      <w:ind w:right="19772" w:hanging="0"/>
      <w:jc w:val="left"/>
    </w:pPr>
    <w:rPr>
      <w:rFonts w:ascii="Courier New" w:hAnsi="Courier New" w:eastAsia="Times New Roman" w:cs="Courier New"/>
      <w:color w:val="00000A"/>
      <w:kern w:val="0"/>
      <w:sz w:val="22"/>
      <w:szCs w:val="20"/>
      <w:lang w:val="ru-RU" w:eastAsia="ru-RU" w:bidi="ar-SA"/>
    </w:rPr>
  </w:style>
  <w:style w:type="paragraph" w:styleId="ConsPlusNonformat" w:customStyle="1">
    <w:name w:val="ConsPlusNonformat"/>
    <w:qFormat/>
    <w:rsid w:val="00085b72"/>
    <w:pPr>
      <w:widowControl/>
      <w:bidi w:val="0"/>
      <w:jc w:val="left"/>
    </w:pPr>
    <w:rPr>
      <w:rFonts w:ascii="Courier New" w:hAnsi="Courier New" w:eastAsia="Times New Roman" w:cs="Courier New"/>
      <w:color w:val="00000A"/>
      <w:kern w:val="0"/>
      <w:sz w:val="22"/>
      <w:szCs w:val="20"/>
      <w:lang w:val="ru-RU" w:eastAsia="ru-RU" w:bidi="ar-SA"/>
    </w:rPr>
  </w:style>
  <w:style w:type="paragraph" w:styleId="21" w:customStyle="1">
    <w:name w:val="Основной текст 21"/>
    <w:basedOn w:val="Normal"/>
    <w:qFormat/>
    <w:rsid w:val="00085b72"/>
    <w:pPr>
      <w:widowControl w:val="false"/>
      <w:spacing w:lineRule="auto" w:line="360" w:before="0" w:after="0"/>
      <w:jc w:val="both"/>
    </w:pPr>
    <w:rPr>
      <w:rFonts w:ascii="Times New Roman" w:hAnsi="Times New Roman" w:eastAsia="Times New Roman" w:cs="Times New Roman"/>
      <w:sz w:val="28"/>
      <w:szCs w:val="20"/>
      <w:lang w:eastAsia="ru-RU"/>
    </w:rPr>
  </w:style>
  <w:style w:type="paragraph" w:styleId="NoSpacing">
    <w:name w:val="No Spacing"/>
    <w:uiPriority w:val="1"/>
    <w:qFormat/>
    <w:rsid w:val="00085b72"/>
    <w:pPr>
      <w:widowControl/>
      <w:bidi w:val="0"/>
      <w:jc w:val="left"/>
    </w:pPr>
    <w:rPr>
      <w:rFonts w:ascii="Calibri" w:hAnsi="Calibri" w:eastAsia="Times New Roman" w:cs="Calibri" w:asciiTheme="minorHAnsi" w:hAnsiTheme="minorHAnsi"/>
      <w:color w:val="00000A"/>
      <w:kern w:val="0"/>
      <w:sz w:val="22"/>
      <w:szCs w:val="22"/>
      <w:lang w:val="ru-RU" w:eastAsia="ru-RU" w:bidi="ar-SA"/>
    </w:rPr>
  </w:style>
  <w:style w:type="paragraph" w:styleId="Annotationsubject">
    <w:name w:val="annotation subject"/>
    <w:basedOn w:val="Annotationtext"/>
    <w:uiPriority w:val="99"/>
    <w:semiHidden/>
    <w:unhideWhenUsed/>
    <w:qFormat/>
    <w:rsid w:val="00085b72"/>
    <w:pPr>
      <w:spacing w:before="0" w:after="200"/>
    </w:pPr>
    <w:rPr>
      <w:rFonts w:ascii="Calibri" w:hAnsi="Calibri" w:cs="Calibri"/>
      <w:b/>
      <w:bCs/>
    </w:rPr>
  </w:style>
  <w:style w:type="paragraph" w:styleId="Revision">
    <w:name w:val="Revision"/>
    <w:uiPriority w:val="99"/>
    <w:semiHidden/>
    <w:qFormat/>
    <w:rsid w:val="00085b72"/>
    <w:pPr>
      <w:widowControl/>
      <w:bidi w:val="0"/>
      <w:jc w:val="left"/>
    </w:pPr>
    <w:rPr>
      <w:rFonts w:ascii="Calibri" w:hAnsi="Calibri" w:eastAsia="Times New Roman" w:cs="Calibri" w:asciiTheme="minorHAnsi" w:hAnsiTheme="minorHAnsi"/>
      <w:color w:val="00000A"/>
      <w:kern w:val="0"/>
      <w:sz w:val="22"/>
      <w:szCs w:val="22"/>
      <w:lang w:val="ru-RU" w:eastAsia="ru-RU" w:bidi="ar-SA"/>
    </w:rPr>
  </w:style>
  <w:style w:type="paragraph" w:styleId="S3" w:customStyle="1">
    <w:name w:val="s_3"/>
    <w:basedOn w:val="Normal"/>
    <w:qFormat/>
    <w:rsid w:val="00085b72"/>
    <w:pPr>
      <w:spacing w:lineRule="auto" w:line="240" w:beforeAutospacing="1" w:afterAutospacing="1"/>
    </w:pPr>
    <w:rPr>
      <w:rFonts w:ascii="Times New Roman" w:hAnsi="Times New Roman" w:eastAsia="Times New Roman" w:cs="Times New Roman"/>
      <w:sz w:val="24"/>
      <w:szCs w:val="24"/>
      <w:lang w:eastAsia="ru-RU"/>
    </w:rPr>
  </w:style>
  <w:style w:type="paragraph" w:styleId="S1" w:customStyle="1">
    <w:name w:val="s_1"/>
    <w:basedOn w:val="Normal"/>
    <w:qFormat/>
    <w:rsid w:val="00085b72"/>
    <w:pPr>
      <w:spacing w:lineRule="auto" w:line="240" w:beforeAutospacing="1" w:afterAutospacing="1"/>
    </w:pPr>
    <w:rPr>
      <w:rFonts w:ascii="Times New Roman" w:hAnsi="Times New Roman" w:eastAsia="Times New Roman" w:cs="Times New Roman"/>
      <w:sz w:val="24"/>
      <w:szCs w:val="24"/>
      <w:lang w:eastAsia="ru-RU"/>
    </w:rPr>
  </w:style>
  <w:style w:type="paragraph" w:styleId="Style40" w:customStyle="1">
    <w:name w:val="Содержимое врезки"/>
    <w:basedOn w:val="Normal"/>
    <w:qFormat/>
    <w:pPr/>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085b7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9">
    <w:name w:val="Table Grid"/>
    <w:basedOn w:val="a1"/>
    <w:rsid w:val="00085b72"/>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mo.garant.ru/document?id=10005643&amp;sub=4" TargetMode="External"/><Relationship Id="rId3"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hyperlink" Target="http://demo.garant.ru/document?id=12048567&amp;sub=4" TargetMode="External"/><Relationship Id="rId5" Type="http://schemas.openxmlformats.org/officeDocument/2006/relationships/hyperlink" Target="http://demo.garant.ru/document?id=12048567&amp;sub=4"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10563</TotalTime>
  <Application>LibreOffice/6.0.3.2$Windows_x86 LibreOffice_project/8f48d515416608e3a835360314dac7e47fd0b821</Application>
  <Pages>80</Pages>
  <Words>24402</Words>
  <Characters>182667</Characters>
  <CharactersWithSpaces>209202</CharactersWithSpaces>
  <Paragraphs>1232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2022-05-26T14:03:00Z</dcterms:created>
  <dc:creator>VVvvv VVvvv</dc:creator>
  <dc:description/>
  <dc:language>ru-RU</dc:language>
  <cp:lastModifiedBy/>
  <cp:lastPrinted>2022-08-12T15:11:00Z</cp:lastPrinted>
  <dcterms:modified xsi:type="dcterms:W3CDTF">2022-09-09T17:04:02Z</dcterms:modified>
  <cp:revision>13</cp:revision>
  <dc:subject/>
  <dc:title>ЛАБОРАТОРИЯ ТЕРРИТОРИАЛЬНОГО РАЗВИТИЯ «МОСТ»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