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center"/>
        <w:rPr>
          <w:b/>
          <w:b/>
          <w:color w:val="000000"/>
        </w:rPr>
      </w:pPr>
      <w:r>
        <w:rPr>
          <w:b/>
          <w:color w:val="000000"/>
        </w:rPr>
        <w:t>РОССИЙСКАЯ ФЕДЕРАЦИЯ</w:t>
      </w:r>
    </w:p>
    <w:p>
      <w:pPr>
        <w:pStyle w:val="Normal"/>
        <w:ind w:hanging="0"/>
        <w:jc w:val="center"/>
        <w:rPr>
          <w:b/>
          <w:b/>
          <w:color w:val="000000"/>
        </w:rPr>
      </w:pPr>
      <w:r>
        <w:rPr>
          <w:b/>
          <w:color w:val="000000"/>
        </w:rPr>
        <w:t>РОСТОВСКАЯ ОБЛАСТЬ</w:t>
      </w:r>
    </w:p>
    <w:p>
      <w:pPr>
        <w:pStyle w:val="Normal"/>
        <w:ind w:hanging="0"/>
        <w:jc w:val="center"/>
        <w:rPr>
          <w:b/>
          <w:b/>
          <w:color w:val="000000"/>
        </w:rPr>
      </w:pPr>
      <w:r>
        <w:rPr>
          <w:b/>
          <w:color w:val="000000"/>
        </w:rPr>
        <w:t>МУНИЦИПАЛЬНОЕ ОБРАЗОВАНИЕ</w:t>
      </w:r>
    </w:p>
    <w:p>
      <w:pPr>
        <w:pStyle w:val="Normal"/>
        <w:ind w:hanging="0"/>
        <w:jc w:val="center"/>
        <w:rPr>
          <w:b/>
          <w:b/>
          <w:color w:val="000000"/>
        </w:rPr>
      </w:pPr>
      <w:r>
        <w:rPr>
          <w:b/>
          <w:color w:val="000000"/>
        </w:rPr>
        <w:t>«КОМИССАРОВСКОЕ СЕЛЬСКОЕ ПОСЕЛЕНИЕ»</w:t>
      </w:r>
    </w:p>
    <w:p>
      <w:pPr>
        <w:pStyle w:val="Normal"/>
        <w:ind w:hanging="0"/>
        <w:jc w:val="center"/>
        <w:rPr>
          <w:b/>
          <w:b/>
          <w:color w:val="000000"/>
        </w:rPr>
      </w:pPr>
      <w:r>
        <w:rPr>
          <w:b/>
          <w:color w:val="000000"/>
        </w:rPr>
        <w:t xml:space="preserve">АДМИНИСТРАЦИЯ КОМИССАРОВСКОГО СЕЛЬСКОГО ПОСЕЛЕНИЯ </w:t>
      </w:r>
    </w:p>
    <w:p>
      <w:pPr>
        <w:pStyle w:val="Normal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center"/>
        <w:rPr>
          <w:color w:val="000000"/>
          <w:spacing w:val="30"/>
          <w:sz w:val="26"/>
          <w:szCs w:val="26"/>
        </w:rPr>
      </w:pPr>
      <w:r>
        <w:rPr>
          <w:color w:val="000000"/>
          <w:spacing w:val="30"/>
          <w:sz w:val="26"/>
          <w:szCs w:val="26"/>
        </w:rPr>
      </w:r>
    </w:p>
    <w:p>
      <w:pPr>
        <w:pStyle w:val="1"/>
        <w:spacing w:before="0" w:after="0"/>
        <w:rPr>
          <w:szCs w:val="36"/>
        </w:rPr>
      </w:pPr>
      <w:r>
        <w:rPr>
          <w:szCs w:val="36"/>
        </w:rPr>
        <w:t>ПОСТАНОВЛЕНИЕ</w:t>
      </w:r>
    </w:p>
    <w:p>
      <w:pPr>
        <w:pStyle w:val="Normal"/>
        <w:rPr/>
      </w:pPr>
      <w:r>
        <w:rPr/>
      </w:r>
    </w:p>
    <w:p>
      <w:pPr>
        <w:pStyle w:val="Normal"/>
        <w:ind w:hanging="0"/>
        <w:jc w:val="center"/>
        <w:rPr/>
      </w:pPr>
      <w:r>
        <w:rPr/>
        <w:t xml:space="preserve">от 14.04.2022 г. </w:t>
      </w:r>
      <w:r>
        <w:rPr>
          <w:rFonts w:eastAsia="Times New Roman" w:cs="Times New Roman"/>
        </w:rPr>
        <w:t>№</w:t>
      </w:r>
      <w:r>
        <w:rPr/>
        <w:t xml:space="preserve"> 28</w:t>
      </w:r>
    </w:p>
    <w:p>
      <w:pPr>
        <w:pStyle w:val="Normal"/>
        <w:ind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hanging="0"/>
        <w:jc w:val="center"/>
        <w:rPr>
          <w:b/>
          <w:b/>
        </w:rPr>
      </w:pPr>
      <w:r>
        <w:rPr>
          <w:b/>
        </w:rPr>
        <w:t>х. Лихой</w:t>
      </w:r>
    </w:p>
    <w:p>
      <w:pPr>
        <w:pStyle w:val="Normal"/>
        <w:tabs>
          <w:tab w:val="right" w:pos="10206" w:leader="none"/>
        </w:tabs>
        <w:ind w:hanging="0"/>
        <w:jc w:val="center"/>
        <w:rPr/>
      </w:pPr>
      <w:r>
        <w:rPr/>
      </w:r>
    </w:p>
    <w:p>
      <w:pPr>
        <w:pStyle w:val="Normal"/>
        <w:tabs>
          <w:tab w:val="right" w:pos="10206" w:leader="none"/>
        </w:tabs>
        <w:ind w:hanging="0"/>
        <w:jc w:val="center"/>
        <w:rPr/>
      </w:pPr>
      <w:r>
        <w:rPr/>
      </w:r>
    </w:p>
    <w:p>
      <w:pPr>
        <w:pStyle w:val="Normal"/>
        <w:tabs>
          <w:tab w:val="right" w:pos="10206" w:leader="none"/>
        </w:tabs>
        <w:ind w:hanging="0"/>
        <w:jc w:val="center"/>
        <w:rPr>
          <w:b/>
          <w:b/>
        </w:rPr>
      </w:pPr>
      <w:r>
        <w:rPr>
          <w:b/>
        </w:rPr>
        <w:t>Об утверждении Плана первоочередных</w:t>
      </w:r>
    </w:p>
    <w:p>
      <w:pPr>
        <w:pStyle w:val="Normal"/>
        <w:tabs>
          <w:tab w:val="right" w:pos="10206" w:leader="none"/>
        </w:tabs>
        <w:ind w:hanging="0"/>
        <w:jc w:val="center"/>
        <w:rPr>
          <w:b/>
          <w:b/>
        </w:rPr>
      </w:pPr>
      <w:r>
        <w:rPr>
          <w:b/>
        </w:rPr>
        <w:t>действий по обеспечению устойчивого развития</w:t>
      </w:r>
    </w:p>
    <w:p>
      <w:pPr>
        <w:pStyle w:val="Normal"/>
        <w:tabs>
          <w:tab w:val="right" w:pos="10206" w:leader="none"/>
        </w:tabs>
        <w:ind w:hanging="0"/>
        <w:jc w:val="center"/>
        <w:rPr>
          <w:b/>
          <w:b/>
        </w:rPr>
      </w:pPr>
      <w:r>
        <w:rPr>
          <w:b/>
        </w:rPr>
        <w:t xml:space="preserve">Комиссаровского сельского поселения в условиях </w:t>
      </w:r>
    </w:p>
    <w:p>
      <w:pPr>
        <w:pStyle w:val="Normal"/>
        <w:tabs>
          <w:tab w:val="right" w:pos="10206" w:leader="none"/>
        </w:tabs>
        <w:ind w:hanging="0"/>
        <w:jc w:val="center"/>
        <w:rPr>
          <w:b/>
          <w:b/>
        </w:rPr>
      </w:pPr>
      <w:r>
        <w:rPr>
          <w:b/>
        </w:rPr>
        <w:t>внешнего  санкционного давления</w:t>
      </w:r>
    </w:p>
    <w:p>
      <w:pPr>
        <w:pStyle w:val="Normal"/>
        <w:ind w:hanging="0"/>
        <w:rPr>
          <w:kern w:val="2"/>
          <w:szCs w:val="28"/>
        </w:rPr>
      </w:pPr>
      <w:r>
        <w:rPr>
          <w:kern w:val="2"/>
          <w:szCs w:val="28"/>
        </w:rPr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В целях обеспечения  устойчивого развития Комиссаровского сельского поселения в условиях внешнего санкционного давления, руководствуясь статьей 33 Устава муниципального образования «Комиссаровское сельское поселение», Администрация  Комиссаровского сельского поселения -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kern w:val="2"/>
          <w:szCs w:val="28"/>
        </w:rPr>
      </w:pPr>
      <w:r>
        <w:rPr>
          <w:kern w:val="2"/>
          <w:szCs w:val="28"/>
        </w:rPr>
        <w:t>ПОСТАНОВЛЯЕТ:</w:t>
      </w:r>
    </w:p>
    <w:p>
      <w:pPr>
        <w:pStyle w:val="Normal"/>
        <w:rPr>
          <w:kern w:val="2"/>
          <w:sz w:val="20"/>
          <w:szCs w:val="28"/>
        </w:rPr>
      </w:pPr>
      <w:r>
        <w:rPr>
          <w:kern w:val="2"/>
          <w:sz w:val="20"/>
          <w:szCs w:val="28"/>
        </w:rPr>
      </w:r>
    </w:p>
    <w:p>
      <w:pPr>
        <w:pStyle w:val="Normal"/>
        <w:ind w:firstLine="709"/>
        <w:rPr/>
      </w:pPr>
      <w:r>
        <w:rPr/>
        <w:t>1. Утвердить План первоочередных действий по обеспечению устойчивого развития Комиссаровского сельского поселения  в условиях внешнего санкционного давления согласно приложению к настоящему постановлению.</w:t>
      </w:r>
    </w:p>
    <w:p>
      <w:pPr>
        <w:pStyle w:val="Normal"/>
        <w:ind w:firstLine="709"/>
        <w:rPr/>
      </w:pPr>
      <w:r>
        <w:rPr/>
        <w:t>2.</w:t>
      </w:r>
      <w:r>
        <w:rPr>
          <w:szCs w:val="28"/>
        </w:rPr>
        <w:t xml:space="preserve"> Контроль за исполнением настоящего постановления оставляю за собой</w:t>
      </w:r>
    </w:p>
    <w:p>
      <w:pPr>
        <w:pStyle w:val="Normal"/>
        <w:ind w:hanging="0"/>
        <w:rPr>
          <w:szCs w:val="28"/>
        </w:rPr>
      </w:pPr>
      <w:r>
        <w:rPr>
          <w:szCs w:val="28"/>
        </w:rPr>
      </w:r>
    </w:p>
    <w:p>
      <w:pPr>
        <w:pStyle w:val="Normal"/>
        <w:ind w:hanging="0"/>
        <w:rPr>
          <w:szCs w:val="28"/>
        </w:rPr>
      </w:pPr>
      <w:r>
        <w:rPr>
          <w:szCs w:val="28"/>
        </w:rPr>
      </w:r>
    </w:p>
    <w:p>
      <w:pPr>
        <w:pStyle w:val="Normal"/>
        <w:ind w:hanging="0"/>
        <w:rPr>
          <w:szCs w:val="28"/>
        </w:rPr>
      </w:pPr>
      <w:r>
        <w:rPr>
          <w:szCs w:val="28"/>
        </w:rPr>
      </w:r>
    </w:p>
    <w:p>
      <w:pPr>
        <w:pStyle w:val="Normal"/>
        <w:ind w:hanging="0"/>
        <w:rPr>
          <w:szCs w:val="28"/>
        </w:rPr>
      </w:pPr>
      <w:r>
        <w:rPr>
          <w:szCs w:val="28"/>
        </w:rPr>
      </w:r>
    </w:p>
    <w:p>
      <w:pPr>
        <w:pStyle w:val="Normal"/>
        <w:ind w:hanging="0"/>
        <w:rPr>
          <w:szCs w:val="28"/>
        </w:rPr>
      </w:pPr>
      <w:r>
        <w:rPr>
          <w:szCs w:val="28"/>
        </w:rPr>
      </w:r>
    </w:p>
    <w:p>
      <w:pPr>
        <w:pStyle w:val="Normal"/>
        <w:ind w:hanging="0"/>
        <w:rPr>
          <w:szCs w:val="28"/>
        </w:rPr>
      </w:pPr>
      <w:r>
        <w:rPr>
          <w:szCs w:val="28"/>
        </w:rPr>
        <w:t xml:space="preserve">Глава Администрации </w:t>
      </w:r>
    </w:p>
    <w:p>
      <w:pPr>
        <w:sectPr>
          <w:footerReference w:type="default" r:id="rId2"/>
          <w:type w:val="nextPage"/>
          <w:pgSz w:w="11906" w:h="16838"/>
          <w:pgMar w:left="1701" w:right="567" w:header="0" w:top="709" w:footer="284" w:bottom="1134" w:gutter="0"/>
          <w:pgNumType w:fmt="decimal"/>
          <w:formProt w:val="false"/>
          <w:textDirection w:val="lrTb"/>
          <w:docGrid w:type="default" w:linePitch="381" w:charSpace="0"/>
        </w:sectPr>
        <w:pStyle w:val="Normal"/>
        <w:tabs>
          <w:tab w:val="right" w:pos="9072" w:leader="none"/>
        </w:tabs>
        <w:ind w:hanging="0"/>
        <w:rPr>
          <w:szCs w:val="28"/>
        </w:rPr>
      </w:pPr>
      <w:r>
        <w:rPr>
          <w:szCs w:val="28"/>
        </w:rPr>
        <w:t xml:space="preserve">Комиссаровского сельского поселения                                          </w:t>
      </w:r>
      <w:r>
        <w:rPr/>
        <w:t xml:space="preserve">Е.Н.Безрукова </w:t>
      </w:r>
    </w:p>
    <w:p>
      <w:pPr>
        <w:pStyle w:val="Normal"/>
        <w:widowControl w:val="false"/>
        <w:ind w:left="5670" w:firstLine="567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    </w:t>
      </w:r>
      <w:r>
        <w:rPr>
          <w:kern w:val="2"/>
          <w:szCs w:val="28"/>
        </w:rPr>
        <w:t>Приложение</w:t>
      </w:r>
    </w:p>
    <w:p>
      <w:pPr>
        <w:pStyle w:val="Normal"/>
        <w:widowControl w:val="false"/>
        <w:ind w:left="5670" w:firstLine="567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</w:t>
      </w:r>
      <w:r>
        <w:rPr>
          <w:kern w:val="2"/>
          <w:szCs w:val="28"/>
        </w:rPr>
        <w:t>к постановлению</w:t>
      </w:r>
    </w:p>
    <w:p>
      <w:pPr>
        <w:pStyle w:val="Normal"/>
        <w:widowControl w:val="false"/>
        <w:ind w:left="5670" w:firstLine="567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</w:t>
      </w:r>
      <w:r>
        <w:rPr>
          <w:kern w:val="2"/>
          <w:szCs w:val="28"/>
        </w:rPr>
        <w:t xml:space="preserve">Администрации Комиссаровского </w:t>
      </w:r>
    </w:p>
    <w:p>
      <w:pPr>
        <w:pStyle w:val="Normal"/>
        <w:widowControl w:val="false"/>
        <w:ind w:left="5670" w:firstLine="567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</w:t>
      </w:r>
      <w:r>
        <w:rPr>
          <w:kern w:val="2"/>
          <w:szCs w:val="28"/>
        </w:rPr>
        <w:t>сельского поселения</w:t>
      </w:r>
    </w:p>
    <w:p>
      <w:pPr>
        <w:pStyle w:val="Normal"/>
        <w:widowControl w:val="false"/>
        <w:ind w:left="5670" w:firstLine="567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</w:t>
      </w:r>
      <w:r>
        <w:rPr>
          <w:kern w:val="2"/>
          <w:szCs w:val="28"/>
        </w:rPr>
        <w:t>от 14.04.2022 г. № 28</w:t>
      </w:r>
    </w:p>
    <w:p>
      <w:pPr>
        <w:pStyle w:val="Normal"/>
        <w:widowControl w:val="false"/>
        <w:numPr>
          <w:ilvl w:val="0"/>
          <w:numId w:val="0"/>
        </w:numPr>
        <w:ind w:firstLine="567"/>
        <w:jc w:val="center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firstLine="567"/>
        <w:jc w:val="center"/>
        <w:outlineLvl w:val="0"/>
        <w:rPr>
          <w:szCs w:val="28"/>
        </w:rPr>
      </w:pPr>
      <w:r>
        <w:rPr>
          <w:szCs w:val="28"/>
        </w:rPr>
        <w:t xml:space="preserve">ПЛАН </w:t>
      </w:r>
    </w:p>
    <w:p>
      <w:pPr>
        <w:pStyle w:val="Normal"/>
        <w:widowControl w:val="false"/>
        <w:numPr>
          <w:ilvl w:val="0"/>
          <w:numId w:val="0"/>
        </w:numPr>
        <w:ind w:firstLine="567"/>
        <w:jc w:val="center"/>
        <w:outlineLvl w:val="0"/>
        <w:rPr>
          <w:szCs w:val="28"/>
        </w:rPr>
      </w:pPr>
      <w:r>
        <w:rPr>
          <w:szCs w:val="28"/>
        </w:rPr>
        <w:t xml:space="preserve">первоочередных действий по обеспечению устойчивого развития </w:t>
      </w:r>
    </w:p>
    <w:p>
      <w:pPr>
        <w:pStyle w:val="Normal"/>
        <w:widowControl w:val="false"/>
        <w:numPr>
          <w:ilvl w:val="0"/>
          <w:numId w:val="0"/>
        </w:numPr>
        <w:ind w:firstLine="567"/>
        <w:jc w:val="center"/>
        <w:outlineLvl w:val="0"/>
        <w:rPr>
          <w:szCs w:val="28"/>
        </w:rPr>
      </w:pPr>
      <w:r>
        <w:rPr>
          <w:szCs w:val="28"/>
        </w:rPr>
        <w:t>Комиссаровского сельского поселения в условиях внешнего санкционного давления</w:t>
      </w:r>
    </w:p>
    <w:p>
      <w:pPr>
        <w:pStyle w:val="Normal"/>
        <w:widowControl w:val="false"/>
        <w:numPr>
          <w:ilvl w:val="0"/>
          <w:numId w:val="0"/>
        </w:numPr>
        <w:ind w:firstLine="567"/>
        <w:jc w:val="center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hanging="0"/>
        <w:outlineLvl w:val="0"/>
        <w:rPr>
          <w:szCs w:val="28"/>
        </w:rPr>
      </w:pPr>
      <w:r>
        <w:rPr>
          <w:szCs w:val="28"/>
        </w:rPr>
      </w:r>
    </w:p>
    <w:tbl>
      <w:tblPr>
        <w:tblStyle w:val="a6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1" w:lastColumn="0" w:noHBand="0" w:val="0480"/>
      </w:tblPr>
      <w:tblGrid>
        <w:gridCol w:w="891"/>
        <w:gridCol w:w="6001"/>
        <w:gridCol w:w="6"/>
        <w:gridCol w:w="2515"/>
        <w:gridCol w:w="1083"/>
        <w:gridCol w:w="4060"/>
        <w:gridCol w:w="13"/>
      </w:tblGrid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hanging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№ </w:t>
            </w:r>
          </w:p>
          <w:p>
            <w:pPr>
              <w:pStyle w:val="Normal"/>
              <w:widowControl w:val="false"/>
              <w:spacing w:lineRule="auto" w:line="259" w:before="0" w:after="0"/>
              <w:ind w:hanging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п/п</w:t>
            </w:r>
          </w:p>
        </w:tc>
        <w:tc>
          <w:tcPr>
            <w:tcW w:w="600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Наименование действия</w:t>
            </w:r>
          </w:p>
          <w:p>
            <w:pPr>
              <w:pStyle w:val="Normal"/>
              <w:widowControl w:val="false"/>
              <w:spacing w:lineRule="auto" w:line="259" w:before="0" w:after="0"/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(мероприятия</w:t>
            </w:r>
            <w:r>
              <w:rPr>
                <w:szCs w:val="28"/>
              </w:rPr>
              <w:t>)</w:t>
            </w:r>
          </w:p>
        </w:tc>
        <w:tc>
          <w:tcPr>
            <w:tcW w:w="2521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Вид документа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hanging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Срок</w:t>
            </w:r>
          </w:p>
        </w:tc>
        <w:tc>
          <w:tcPr>
            <w:tcW w:w="40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hanging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Ответственный исполнитель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600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2521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40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33" w:hRule="atLeast"/>
        </w:trPr>
        <w:tc>
          <w:tcPr>
            <w:tcW w:w="14569" w:type="dxa"/>
            <w:gridSpan w:val="7"/>
            <w:tcBorders/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7" w:before="0" w:after="0"/>
              <w:contextualSpacing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Ускорение использования бюджетных средств</w:t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ind w:hang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1.1.</w:t>
            </w:r>
          </w:p>
        </w:tc>
        <w:tc>
          <w:tcPr>
            <w:tcW w:w="600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Создание финансового резерва в размере до 3 процентов собственных налоговых и не налоговых доходов бюджета Комиссаровского сельского поселения</w:t>
            </w:r>
          </w:p>
        </w:tc>
        <w:tc>
          <w:tcPr>
            <w:tcW w:w="251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/>
            </w:pPr>
            <w:r>
              <w:rPr>
                <w:color w:val="000000"/>
                <w:szCs w:val="28"/>
              </w:rPr>
              <w:t>Решение Собрания депутатов Комиссаровского сельского поселения о внесении изменений в решение Собрания депутатов Комиссаровского сельского поселения  от 27.12.2021 № 16 «О бюджете Комиссаровского сельского поселения на 2022 год и на плановый период 2023 и 2024 годов»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апрель 2022 г.</w:t>
            </w:r>
          </w:p>
        </w:tc>
        <w:tc>
          <w:tcPr>
            <w:tcW w:w="407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Начальник сектора экономики и финансов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/>
            </w:pPr>
            <w:r>
              <w:rPr>
                <w:color w:val="000000"/>
                <w:szCs w:val="28"/>
              </w:rPr>
              <w:t>Зайцева Л.А.</w:t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23" w:before="0" w:after="0"/>
              <w:ind w:hang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1.2.</w:t>
            </w:r>
          </w:p>
        </w:tc>
        <w:tc>
          <w:tcPr>
            <w:tcW w:w="600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Перерасчет параметров  бюджета Красносулинского района на 2022 год путем приоритизации расходов бюджета Комиссаровского сельского поселения </w:t>
            </w:r>
          </w:p>
        </w:tc>
        <w:tc>
          <w:tcPr>
            <w:tcW w:w="251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Решение Собрания депутатов Комиссаровского сельского поселения о внесении изменений в решение Собрания депутатов Комиссаровского сельского поселения о 27</w:t>
            </w:r>
            <w:bookmarkStart w:id="0" w:name="_GoBack"/>
            <w:bookmarkEnd w:id="0"/>
            <w:r>
              <w:rPr>
                <w:color w:val="000000"/>
                <w:szCs w:val="28"/>
              </w:rPr>
              <w:t>.12.2021 № 16 «О бюджете Комиссаровского с ельского поселения на 2022 год и на плановый период 2023 и 2024 годов»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апрель 2022 г.</w:t>
            </w:r>
          </w:p>
        </w:tc>
        <w:tc>
          <w:tcPr>
            <w:tcW w:w="407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Начальник сектора экономики и финансов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Зайцева Л.А.</w:t>
            </w:r>
          </w:p>
        </w:tc>
      </w:tr>
      <w:tr>
        <w:trPr>
          <w:trHeight w:val="445" w:hRule="atLeast"/>
        </w:trPr>
        <w:tc>
          <w:tcPr>
            <w:tcW w:w="14569" w:type="dxa"/>
            <w:gridSpan w:val="7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3"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2. Поддержка субъектов малого и среднего предпринимательства</w:t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23" w:before="0" w:after="0"/>
              <w:ind w:hanging="0"/>
              <w:rPr/>
            </w:pPr>
            <w:r>
              <w:rPr>
                <w:szCs w:val="28"/>
              </w:rPr>
              <w:t>2.1.</w:t>
            </w:r>
          </w:p>
        </w:tc>
        <w:tc>
          <w:tcPr>
            <w:tcW w:w="600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/>
            </w:pPr>
            <w:r>
              <w:rPr>
                <w:szCs w:val="28"/>
                <w:lang w:eastAsia="en-US"/>
              </w:rPr>
              <w:t>Осуществление информационного содействия в размещении субъектов малого и среднего предпринимательства на электронных торговых площадках – крупнейших маркетплейсах Российской Федерации</w:t>
            </w:r>
          </w:p>
        </w:tc>
        <w:tc>
          <w:tcPr>
            <w:tcW w:w="251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20" w:before="0" w:after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информация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20" w:before="0" w:after="0"/>
              <w:ind w:hang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пос-</w:t>
            </w:r>
          </w:p>
          <w:p>
            <w:pPr>
              <w:pStyle w:val="Normal"/>
              <w:widowControl w:val="false"/>
              <w:spacing w:lineRule="auto" w:line="220" w:before="0" w:after="0"/>
              <w:ind w:hanging="0"/>
              <w:rPr>
                <w:szCs w:val="28"/>
                <w:lang w:eastAsia="en-US"/>
              </w:rPr>
            </w:pPr>
            <w:r>
              <w:rPr>
                <w:color w:val="000000"/>
                <w:szCs w:val="28"/>
              </w:rPr>
              <w:t>тоянно</w:t>
            </w:r>
          </w:p>
        </w:tc>
        <w:tc>
          <w:tcPr>
            <w:tcW w:w="407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/>
            </w:pPr>
            <w:r>
              <w:rPr>
                <w:szCs w:val="28"/>
                <w:lang w:eastAsia="en-US"/>
              </w:rPr>
              <w:t>Сектор экономики и финансов Администрации Комиссаровского сельского поселения</w:t>
            </w:r>
          </w:p>
        </w:tc>
      </w:tr>
      <w:tr>
        <w:trPr>
          <w:trHeight w:val="490" w:hRule="atLeast"/>
        </w:trPr>
        <w:tc>
          <w:tcPr>
            <w:tcW w:w="14569" w:type="dxa"/>
            <w:gridSpan w:val="7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bCs/>
                <w:szCs w:val="28"/>
              </w:rPr>
              <w:t>3. Отраслевые меры поддержки</w:t>
            </w:r>
          </w:p>
        </w:tc>
      </w:tr>
      <w:tr>
        <w:trPr>
          <w:trHeight w:val="413" w:hRule="atLeast"/>
        </w:trPr>
        <w:tc>
          <w:tcPr>
            <w:tcW w:w="14569" w:type="dxa"/>
            <w:gridSpan w:val="7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bCs/>
                <w:iCs/>
                <w:szCs w:val="28"/>
              </w:rPr>
              <w:t>Торговля</w:t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18" w:before="0" w:after="0"/>
              <w:ind w:hanging="0"/>
              <w:rPr/>
            </w:pPr>
            <w:r>
              <w:rPr>
                <w:szCs w:val="28"/>
              </w:rPr>
              <w:t>3.1.</w:t>
            </w:r>
          </w:p>
        </w:tc>
        <w:tc>
          <w:tcPr>
            <w:tcW w:w="600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hanging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Предоставление бесплатных торговых мест на ярмарках, организаторами которых выступают  Администрация Красносулинского района, поселения, входящие в состав Красносулинского района </w:t>
            </w:r>
          </w:p>
        </w:tc>
        <w:tc>
          <w:tcPr>
            <w:tcW w:w="251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информация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</w:t>
              <w:softHyphen/>
              <w:t>тоянно</w:t>
            </w:r>
          </w:p>
        </w:tc>
        <w:tc>
          <w:tcPr>
            <w:tcW w:w="407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/>
            </w:pPr>
            <w:r>
              <w:rPr>
                <w:szCs w:val="28"/>
                <w:lang w:eastAsia="en-US"/>
              </w:rPr>
              <w:t>Ведущий специалист по вопросам имущественных и земельных отношений  Администрации Комиссаровского сельского поселения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</w:p>
        </w:tc>
      </w:tr>
      <w:tr>
        <w:trPr>
          <w:trHeight w:val="539" w:hRule="atLeast"/>
        </w:trPr>
        <w:tc>
          <w:tcPr>
            <w:tcW w:w="14569" w:type="dxa"/>
            <w:gridSpan w:val="7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bCs/>
                <w:szCs w:val="28"/>
              </w:rPr>
              <w:t>4. Социальная поддержка, в том числе поддержка рынка труда</w:t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hanging="0"/>
              <w:rPr/>
            </w:pPr>
            <w:r>
              <w:rPr>
                <w:szCs w:val="28"/>
              </w:rPr>
              <w:t>4.1.</w:t>
            </w:r>
          </w:p>
        </w:tc>
        <w:tc>
          <w:tcPr>
            <w:tcW w:w="600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/>
            </w:pPr>
            <w:r>
              <w:rPr>
                <w:szCs w:val="28"/>
              </w:rPr>
              <w:t>Проведение мониторинга своевременной выплаты заработной платы</w:t>
            </w:r>
          </w:p>
        </w:tc>
        <w:tc>
          <w:tcPr>
            <w:tcW w:w="251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20" w:before="0" w:after="0"/>
              <w:rPr/>
            </w:pPr>
            <w:r>
              <w:rPr>
                <w:szCs w:val="28"/>
                <w:lang w:eastAsia="en-US"/>
              </w:rPr>
              <w:t>информация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/>
            </w:pPr>
            <w:r>
              <w:rPr>
                <w:szCs w:val="28"/>
              </w:rPr>
              <w:t>пос</w:t>
              <w:softHyphen/>
              <w:t>тоянно</w:t>
            </w:r>
          </w:p>
        </w:tc>
        <w:tc>
          <w:tcPr>
            <w:tcW w:w="407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/>
            </w:pPr>
            <w:bookmarkStart w:id="1" w:name="__DdeLink__5353_1786967690"/>
            <w:r>
              <w:rPr>
                <w:szCs w:val="28"/>
                <w:lang w:eastAsia="en-US"/>
              </w:rPr>
              <w:t>Сектор экономики и финансов Администрации Комиссаровского сельского поселения</w:t>
            </w:r>
            <w:bookmarkEnd w:id="1"/>
          </w:p>
        </w:tc>
      </w:tr>
      <w:tr>
        <w:trPr/>
        <w:tc>
          <w:tcPr>
            <w:tcW w:w="891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/>
            </w:pPr>
            <w:r>
              <w:rPr>
                <w:szCs w:val="28"/>
              </w:rPr>
              <w:t>4.2.</w:t>
            </w:r>
          </w:p>
        </w:tc>
        <w:tc>
          <w:tcPr>
            <w:tcW w:w="6007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/>
            </w:pPr>
            <w:r>
              <w:rPr>
                <w:szCs w:val="28"/>
                <w:lang w:eastAsia="en-US"/>
              </w:rPr>
              <w:t>Информирование организаций через районные информационные ресурсы о принимаемых мерах по обеспечению устойчивого развития Красносулинского района в условиях внешнего санкционного давления</w:t>
            </w:r>
          </w:p>
        </w:tc>
        <w:tc>
          <w:tcPr>
            <w:tcW w:w="251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информация</w:t>
            </w:r>
          </w:p>
        </w:tc>
        <w:tc>
          <w:tcPr>
            <w:tcW w:w="1083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</w:t>
              <w:softHyphen/>
              <w:t>тоянно</w:t>
            </w:r>
          </w:p>
        </w:tc>
        <w:tc>
          <w:tcPr>
            <w:tcW w:w="4073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/>
            </w:pPr>
            <w:r>
              <w:rPr>
                <w:szCs w:val="28"/>
                <w:lang w:eastAsia="en-US"/>
              </w:rPr>
              <w:t>Специалист по благоустройству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szCs w:val="28"/>
                <w:lang w:eastAsia="en-US"/>
              </w:rPr>
              <w:t>Администрации Комиссаровского сельского поселения</w:t>
            </w:r>
          </w:p>
        </w:tc>
      </w:tr>
      <w:tr>
        <w:trPr>
          <w:trHeight w:val="497" w:hRule="atLeast"/>
        </w:trPr>
        <w:tc>
          <w:tcPr>
            <w:tcW w:w="14569" w:type="dxa"/>
            <w:gridSpan w:val="7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bCs/>
                <w:szCs w:val="28"/>
              </w:rPr>
              <w:t>5. Мониторинг и стабилизация ситуации с ценами</w:t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16" w:before="0" w:after="0"/>
              <w:ind w:hanging="0"/>
              <w:rPr/>
            </w:pPr>
            <w:r>
              <w:rPr>
                <w:szCs w:val="28"/>
              </w:rPr>
              <w:t>5.1.</w:t>
            </w:r>
          </w:p>
        </w:tc>
        <w:tc>
          <w:tcPr>
            <w:tcW w:w="600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16" w:before="0" w:after="0"/>
              <w:ind w:hanging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Мониторинг цен на социально значимые товары и топливо и оценка товарных запасов</w:t>
            </w:r>
          </w:p>
        </w:tc>
        <w:tc>
          <w:tcPr>
            <w:tcW w:w="251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16" w:before="0" w:after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информация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</w:t>
              <w:softHyphen/>
              <w:t>тоянно</w:t>
            </w:r>
          </w:p>
        </w:tc>
        <w:tc>
          <w:tcPr>
            <w:tcW w:w="407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hanging="0"/>
              <w:jc w:val="center"/>
              <w:rPr/>
            </w:pPr>
            <w:r>
              <w:rPr>
                <w:szCs w:val="28"/>
                <w:lang w:eastAsia="en-US"/>
              </w:rPr>
              <w:t>Ведущий специалист по вопросам имущественных и земельных отношений  Администрации Комиссаровского сельского поселения</w:t>
            </w:r>
          </w:p>
        </w:tc>
      </w:tr>
    </w:tbl>
    <w:p>
      <w:pPr>
        <w:pStyle w:val="Normal"/>
        <w:widowControl w:val="false"/>
        <w:suppressAutoHyphens w:val="true"/>
        <w:ind w:hanging="0"/>
        <w:rPr/>
      </w:pPr>
      <w:r>
        <w:rPr/>
      </w:r>
    </w:p>
    <w:sectPr>
      <w:footerReference w:type="default" r:id="rId3"/>
      <w:type w:val="nextPage"/>
      <w:pgSz w:orient="landscape" w:w="16838" w:h="11906"/>
      <w:pgMar w:left="1134" w:right="1134" w:header="0" w:top="993" w:footer="284" w:bottom="567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righ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ind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927f6"/>
    <w:pPr>
      <w:widowControl/>
      <w:bidi w:val="0"/>
      <w:spacing w:lineRule="auto" w:line="240" w:before="0" w:after="0"/>
      <w:ind w:firstLine="567"/>
      <w:jc w:val="both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1">
    <w:name w:val="Heading 1"/>
    <w:basedOn w:val="Normal"/>
    <w:link w:val="10"/>
    <w:uiPriority w:val="99"/>
    <w:qFormat/>
    <w:rsid w:val="002927f6"/>
    <w:pPr>
      <w:keepNext w:val="true"/>
      <w:spacing w:before="240" w:after="60"/>
      <w:ind w:hanging="0"/>
      <w:jc w:val="center"/>
      <w:outlineLvl w:val="0"/>
    </w:pPr>
    <w:rPr>
      <w:b/>
      <w:kern w:val="2"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2927f6"/>
    <w:rPr>
      <w:rFonts w:ascii="Times New Roman" w:hAnsi="Times New Roman" w:eastAsia="Times New Roman" w:cs="Times New Roman"/>
      <w:b/>
      <w:kern w:val="2"/>
      <w:sz w:val="36"/>
      <w:szCs w:val="20"/>
      <w:lang w:eastAsia="ru-RU"/>
    </w:rPr>
  </w:style>
  <w:style w:type="character" w:styleId="Style13" w:customStyle="1">
    <w:name w:val="Нижний колонтитул Знак"/>
    <w:basedOn w:val="DefaultParagraphFont"/>
    <w:link w:val="a3"/>
    <w:uiPriority w:val="99"/>
    <w:qFormat/>
    <w:rsid w:val="002927f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Footer"/>
    <w:basedOn w:val="Normal"/>
    <w:link w:val="a4"/>
    <w:uiPriority w:val="99"/>
    <w:rsid w:val="002927f6"/>
    <w:pPr>
      <w:tabs>
        <w:tab w:val="center" w:pos="4677" w:leader="none"/>
        <w:tab w:val="right" w:pos="9355" w:leader="none"/>
      </w:tabs>
    </w:pPr>
    <w:rPr/>
  </w:style>
  <w:style w:type="paragraph" w:styleId="Default" w:customStyle="1">
    <w:name w:val="Default"/>
    <w:qFormat/>
    <w:rsid w:val="00dd358f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db2145"/>
    <w:pPr>
      <w:spacing w:before="0" w:after="0"/>
      <w:ind w:left="720" w:firstLine="567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6503b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92A61-0822-4136-B8CF-1CD555B0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Application>LibreOffice/6.0.3.2$Windows_x86 LibreOffice_project/8f48d515416608e3a835360314dac7e47fd0b821</Application>
  <Pages>4</Pages>
  <Words>443</Words>
  <Characters>3385</Characters>
  <CharactersWithSpaces>4043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2022-03-22T13:41:00Z</dcterms:created>
  <dc:creator>User</dc:creator>
  <dc:description/>
  <dc:language>ru-RU</dc:language>
  <cp:lastModifiedBy/>
  <cp:lastPrinted>2022-05-12T14:05:27Z</cp:lastPrinted>
  <dcterms:modified xsi:type="dcterms:W3CDTF">2022-05-12T14:07:32Z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