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AE" w:rsidRPr="009B63AE" w:rsidRDefault="009B63AE" w:rsidP="009B63AE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9B63AE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Общие законопроекты.</w:t>
      </w:r>
    </w:p>
    <w:p w:rsidR="009B63AE" w:rsidRPr="009B63AE" w:rsidRDefault="009B63AE" w:rsidP="009B63AE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«Об охране окружающей среды» от 10.01.2002 № 7-ФЗ.</w:t>
      </w:r>
    </w:p>
    <w:p w:rsidR="009B63AE" w:rsidRPr="009B63AE" w:rsidRDefault="009B63AE" w:rsidP="009B63AE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9B63AE" w:rsidRPr="009B63AE" w:rsidRDefault="009B63AE" w:rsidP="009B63AE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гидрометеорологической службе» от 09.07.98 № 113-ФЗ.</w:t>
      </w:r>
    </w:p>
    <w:p w:rsidR="009B63AE" w:rsidRPr="009B63AE" w:rsidRDefault="009B63AE" w:rsidP="009B63AE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Блок законопроектов по экологической безопасности.</w:t>
      </w:r>
    </w:p>
    <w:p w:rsidR="009B63AE" w:rsidRPr="009B63AE" w:rsidRDefault="009B63AE" w:rsidP="009B63AE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9B63AE" w:rsidRPr="009B63AE" w:rsidRDefault="009B63AE" w:rsidP="009B63AE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9B63AE" w:rsidRPr="009B63AE" w:rsidRDefault="009B63AE" w:rsidP="009B63AE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9B63AE" w:rsidRPr="009B63AE" w:rsidRDefault="009B63AE" w:rsidP="009B63AE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Федеральный закон «О ратификации </w:t>
      </w:r>
      <w:proofErr w:type="spellStart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Базельской</w:t>
      </w:r>
      <w:proofErr w:type="spellEnd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конвенции о </w:t>
      </w:r>
      <w:proofErr w:type="gramStart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контроле за</w:t>
      </w:r>
      <w:proofErr w:type="gramEnd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9B63AE" w:rsidRPr="009B63AE" w:rsidRDefault="009B63AE" w:rsidP="009B63AE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агрохимикатами</w:t>
      </w:r>
      <w:proofErr w:type="spellEnd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 от 19.07.97 № 109-ФЗ.</w:t>
      </w:r>
    </w:p>
    <w:p w:rsidR="009B63AE" w:rsidRPr="009B63AE" w:rsidRDefault="009B63AE" w:rsidP="009B63AE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Федеральный закон «О безопасности гидротехнических сооружений» от 21.07.97 № 117-ФЗ (с изменениями от 30.12.01).</w:t>
      </w:r>
    </w:p>
    <w:p w:rsidR="009B63AE" w:rsidRPr="009B63AE" w:rsidRDefault="009B63AE" w:rsidP="009B63AE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Блок законопроектов по радиационной безопасности населения.</w:t>
      </w:r>
    </w:p>
    <w:p w:rsidR="009B63AE" w:rsidRPr="009B63AE" w:rsidRDefault="009B63AE" w:rsidP="009B63AE">
      <w:pPr>
        <w:numPr>
          <w:ilvl w:val="0"/>
          <w:numId w:val="3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Федеральный закон «Об использовании атомной энергии» </w:t>
      </w:r>
      <w:proofErr w:type="gramStart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</w:t>
      </w:r>
      <w:proofErr w:type="gramEnd"/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21.11.95 № 170-ФЗ (с изменениями от 28.03.02 № 33-ФЗ).</w:t>
      </w:r>
    </w:p>
    <w:p w:rsidR="009B63AE" w:rsidRPr="009B63AE" w:rsidRDefault="009B63AE" w:rsidP="009B63AE">
      <w:pPr>
        <w:numPr>
          <w:ilvl w:val="0"/>
          <w:numId w:val="4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радиационной безопасности населения» от 09.01.96 № 3-ФЗ.</w:t>
      </w:r>
    </w:p>
    <w:p w:rsidR="009B63AE" w:rsidRPr="009B63AE" w:rsidRDefault="009B63AE" w:rsidP="009B63AE">
      <w:pPr>
        <w:numPr>
          <w:ilvl w:val="0"/>
          <w:numId w:val="4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Федеральный закон «О финансировании особо </w:t>
      </w:r>
      <w:proofErr w:type="spellStart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радиационноопасных</w:t>
      </w:r>
      <w:proofErr w:type="spellEnd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ядерно-опасных производств и объектов» от 03.04.96 №29-ФЗ.</w:t>
      </w:r>
    </w:p>
    <w:p w:rsidR="009B63AE" w:rsidRPr="009B63AE" w:rsidRDefault="009B63AE" w:rsidP="009B63AE">
      <w:pPr>
        <w:numPr>
          <w:ilvl w:val="0"/>
          <w:numId w:val="4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Блок законопроектов по природным ресурсам.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«Об охране атмосферного воздуха» от 04.09.99 № 96-ФЗ.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«Водный кодекс Российской Федерации» от 16.11.95 № 167-ФЗ.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«Об охране озера Байкал» от 01.05.99 № 94-ФЗ (с изменениями от 30.12.2000).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«Земельный кодекс Российской Федерации» от 25.10.01 № 136-ФЗ.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«Об индексации ставок земельного налога» от 14.12.01 № 163-ФЗ.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мелиорации земель» от 10.01.96 № 4-ФЗ.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недрах» от 03.03.95 № 27-ФЗ (с изменениями от 08.08.01).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Федеральный закон «Об участках недр, право </w:t>
      </w:r>
      <w:proofErr w:type="gramStart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пользования</w:t>
      </w:r>
      <w:proofErr w:type="gramEnd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«Лесной кодекс Российской Федерации» от 29.01.97 № 22-ФЗ.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«Об особо охраняемых природных территориях» от 14.03.95 № 169-ФЗ.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животном мире» от 24.04.95 № 52-ФЗ.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9B63AE" w:rsidRPr="009B63AE" w:rsidRDefault="009B63AE" w:rsidP="009B63AE">
      <w:pPr>
        <w:numPr>
          <w:ilvl w:val="0"/>
          <w:numId w:val="5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  <w:hyperlink r:id="rId6" w:history="1">
        <w:r w:rsidRPr="009B63AE">
          <w:rPr>
            <w:rFonts w:ascii="Arial" w:eastAsia="Times New Roman" w:hAnsi="Arial" w:cs="Arial"/>
            <w:color w:val="18385A"/>
            <w:sz w:val="21"/>
            <w:szCs w:val="21"/>
            <w:u w:val="single"/>
            <w:lang w:eastAsia="ru-RU"/>
          </w:rPr>
          <w:t>Информирование населения об экологическом просвещении</w:t>
        </w:r>
      </w:hyperlink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  <w:bookmarkStart w:id="0" w:name="_GoBack"/>
      <w:bookmarkEnd w:id="0"/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Экологическое просвещение 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</w:t>
      </w:r>
    </w:p>
    <w:p w:rsidR="009B63AE" w:rsidRPr="009B63AE" w:rsidRDefault="009B63AE" w:rsidP="009B63AE">
      <w:pPr>
        <w:numPr>
          <w:ilvl w:val="0"/>
          <w:numId w:val="6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организацию и проведение экологических и природоохранных акций;</w:t>
      </w:r>
    </w:p>
    <w:p w:rsidR="009B63AE" w:rsidRPr="009B63AE" w:rsidRDefault="009B63AE" w:rsidP="009B63AE">
      <w:pPr>
        <w:numPr>
          <w:ilvl w:val="0"/>
          <w:numId w:val="6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воспитание экологической культуры;</w:t>
      </w:r>
    </w:p>
    <w:p w:rsidR="009B63AE" w:rsidRPr="009B63AE" w:rsidRDefault="009B63AE" w:rsidP="009B63AE">
      <w:pPr>
        <w:numPr>
          <w:ilvl w:val="0"/>
          <w:numId w:val="6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эколого-краеведческая</w:t>
      </w:r>
      <w:proofErr w:type="gramEnd"/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работу;</w:t>
      </w:r>
    </w:p>
    <w:p w:rsidR="009B63AE" w:rsidRPr="009B63AE" w:rsidRDefault="009B63AE" w:rsidP="009B63AE">
      <w:pPr>
        <w:numPr>
          <w:ilvl w:val="0"/>
          <w:numId w:val="6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формирование экологической культуры</w:t>
      </w:r>
    </w:p>
    <w:p w:rsidR="009B63AE" w:rsidRPr="009B63AE" w:rsidRDefault="009B63AE" w:rsidP="009B63AE">
      <w:pPr>
        <w:numPr>
          <w:ilvl w:val="0"/>
          <w:numId w:val="6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методическую поддержку работы библиотек по экологическому просвещению.</w:t>
      </w:r>
    </w:p>
    <w:p w:rsidR="009B63AE" w:rsidRPr="009B63AE" w:rsidRDefault="009B63AE" w:rsidP="009B63A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3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 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</w:t>
      </w:r>
    </w:p>
    <w:p w:rsidR="00817F3D" w:rsidRDefault="00817F3D"/>
    <w:sectPr w:rsidR="0081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5CE"/>
    <w:multiLevelType w:val="multilevel"/>
    <w:tmpl w:val="5FCA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A13F1"/>
    <w:multiLevelType w:val="multilevel"/>
    <w:tmpl w:val="90963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D7D31"/>
    <w:multiLevelType w:val="multilevel"/>
    <w:tmpl w:val="2768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C3903"/>
    <w:multiLevelType w:val="multilevel"/>
    <w:tmpl w:val="D75E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C5548"/>
    <w:multiLevelType w:val="multilevel"/>
    <w:tmpl w:val="EB80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41A5D"/>
    <w:multiLevelType w:val="multilevel"/>
    <w:tmpl w:val="4FD8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C1"/>
    <w:rsid w:val="00242DC1"/>
    <w:rsid w:val="00817F3D"/>
    <w:rsid w:val="009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ostanichnoe.ru/new/1192-informirovanie-naseleniya-ob-ekologicheskom-prosveshchen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2025-04-09T13:34:00Z</dcterms:created>
  <dcterms:modified xsi:type="dcterms:W3CDTF">2025-04-09T13:35:00Z</dcterms:modified>
</cp:coreProperties>
</file>