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1" w:rsidRPr="00F75E11" w:rsidRDefault="00F75E11" w:rsidP="00F75E11">
      <w:pPr>
        <w:jc w:val="center"/>
        <w:rPr>
          <w:b/>
          <w:color w:val="000000"/>
          <w:szCs w:val="28"/>
        </w:rPr>
      </w:pPr>
      <w:r w:rsidRPr="00F75E11">
        <w:rPr>
          <w:b/>
          <w:color w:val="000000"/>
          <w:szCs w:val="28"/>
        </w:rPr>
        <w:t>Российская Федерация</w:t>
      </w:r>
    </w:p>
    <w:p w:rsidR="00F75E11" w:rsidRPr="00F75E11" w:rsidRDefault="00F75E11" w:rsidP="00F75E11">
      <w:pPr>
        <w:jc w:val="center"/>
        <w:rPr>
          <w:b/>
          <w:color w:val="000000"/>
          <w:szCs w:val="28"/>
        </w:rPr>
      </w:pPr>
      <w:r w:rsidRPr="00F75E11">
        <w:rPr>
          <w:b/>
          <w:color w:val="000000"/>
          <w:szCs w:val="28"/>
        </w:rPr>
        <w:t>АДМИНИСТРАЦИЯ</w:t>
      </w:r>
    </w:p>
    <w:p w:rsidR="00F75E11" w:rsidRPr="00F75E11" w:rsidRDefault="00F75E11" w:rsidP="00F75E11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Pr="00F75E11">
        <w:rPr>
          <w:b/>
          <w:color w:val="000000"/>
          <w:szCs w:val="28"/>
        </w:rPr>
        <w:t xml:space="preserve"> </w:t>
      </w:r>
      <w:proofErr w:type="spellStart"/>
      <w:r w:rsidRPr="00F75E11">
        <w:rPr>
          <w:b/>
          <w:color w:val="000000"/>
          <w:szCs w:val="28"/>
        </w:rPr>
        <w:t>Комиссаровского</w:t>
      </w:r>
      <w:proofErr w:type="spellEnd"/>
      <w:r w:rsidRPr="00F75E11">
        <w:rPr>
          <w:b/>
          <w:color w:val="000000"/>
          <w:szCs w:val="28"/>
        </w:rPr>
        <w:t xml:space="preserve"> сельского поселения</w:t>
      </w:r>
    </w:p>
    <w:p w:rsidR="00F75E11" w:rsidRPr="00F75E11" w:rsidRDefault="00F75E11" w:rsidP="00F75E11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  <w:proofErr w:type="spellStart"/>
      <w:r w:rsidRPr="00F75E11">
        <w:rPr>
          <w:b/>
          <w:color w:val="000000"/>
          <w:szCs w:val="28"/>
        </w:rPr>
        <w:t>Красносулинского</w:t>
      </w:r>
      <w:proofErr w:type="spellEnd"/>
      <w:r w:rsidRPr="00F75E11">
        <w:rPr>
          <w:b/>
          <w:color w:val="000000"/>
          <w:szCs w:val="28"/>
        </w:rPr>
        <w:t xml:space="preserve"> района</w:t>
      </w:r>
    </w:p>
    <w:p w:rsidR="00A25967" w:rsidRDefault="00F75E11" w:rsidP="00F75E11">
      <w:pPr>
        <w:jc w:val="center"/>
        <w:rPr>
          <w:b/>
          <w:color w:val="000000"/>
          <w:szCs w:val="28"/>
        </w:rPr>
      </w:pPr>
      <w:r w:rsidRPr="00F75E11">
        <w:rPr>
          <w:b/>
          <w:color w:val="000000"/>
          <w:szCs w:val="28"/>
        </w:rPr>
        <w:t>Ростовской области</w:t>
      </w:r>
    </w:p>
    <w:p w:rsidR="00F75E11" w:rsidRDefault="00F75E11">
      <w:pPr>
        <w:jc w:val="center"/>
        <w:rPr>
          <w:b/>
          <w:color w:val="000000"/>
          <w:szCs w:val="28"/>
        </w:rPr>
      </w:pPr>
    </w:p>
    <w:p w:rsidR="00A25967" w:rsidRDefault="008F452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A25967" w:rsidRDefault="00A25967">
      <w:pPr>
        <w:jc w:val="center"/>
        <w:rPr>
          <w:color w:val="000000"/>
        </w:rPr>
      </w:pPr>
    </w:p>
    <w:p w:rsidR="00A25967" w:rsidRDefault="008F452B">
      <w:r>
        <w:rPr>
          <w:color w:val="000000"/>
        </w:rPr>
        <w:t>«</w:t>
      </w:r>
      <w:r w:rsidR="00F75E11">
        <w:rPr>
          <w:color w:val="000000"/>
        </w:rPr>
        <w:t>2</w:t>
      </w:r>
      <w:r w:rsidR="00D928D8">
        <w:rPr>
          <w:color w:val="000000"/>
        </w:rPr>
        <w:t>1</w:t>
      </w:r>
      <w:r>
        <w:rPr>
          <w:color w:val="000000"/>
        </w:rPr>
        <w:t>» марта 202</w:t>
      </w:r>
      <w:r w:rsidR="0090074F">
        <w:rPr>
          <w:color w:val="000000"/>
        </w:rPr>
        <w:t>5</w:t>
      </w:r>
      <w:r>
        <w:rPr>
          <w:color w:val="000000"/>
        </w:rPr>
        <w:t xml:space="preserve"> г.                            № </w:t>
      </w:r>
      <w:r w:rsidR="00D928D8">
        <w:rPr>
          <w:color w:val="000000"/>
        </w:rPr>
        <w:t>36</w:t>
      </w:r>
      <w:r>
        <w:rPr>
          <w:color w:val="000000"/>
        </w:rPr>
        <w:t xml:space="preserve">                                       </w:t>
      </w:r>
      <w:proofErr w:type="spellStart"/>
      <w:r>
        <w:rPr>
          <w:color w:val="000000"/>
        </w:rPr>
        <w:t>х</w:t>
      </w:r>
      <w:proofErr w:type="gramStart"/>
      <w:r>
        <w:rPr>
          <w:color w:val="000000"/>
        </w:rPr>
        <w:t>.</w:t>
      </w:r>
      <w:r w:rsidR="00F75E11">
        <w:rPr>
          <w:color w:val="000000"/>
        </w:rPr>
        <w:t>Л</w:t>
      </w:r>
      <w:proofErr w:type="gramEnd"/>
      <w:r w:rsidR="00F75E11">
        <w:rPr>
          <w:color w:val="000000"/>
        </w:rPr>
        <w:t>ихой</w:t>
      </w:r>
      <w:proofErr w:type="spellEnd"/>
    </w:p>
    <w:p w:rsidR="00A25967" w:rsidRDefault="00A25967">
      <w:pPr>
        <w:rPr>
          <w:b/>
          <w:color w:val="000000"/>
          <w:szCs w:val="28"/>
        </w:rPr>
      </w:pPr>
    </w:p>
    <w:p w:rsidR="00A25967" w:rsidRDefault="00A25967">
      <w:pPr>
        <w:suppressAutoHyphens/>
        <w:ind w:right="3967"/>
        <w:jc w:val="both"/>
        <w:rPr>
          <w:sz w:val="24"/>
          <w:szCs w:val="24"/>
        </w:rPr>
      </w:pPr>
    </w:p>
    <w:p w:rsidR="00A25967" w:rsidRDefault="008F452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утверждении плана мероприятий по инвентаризации и оценке</w:t>
      </w:r>
    </w:p>
    <w:p w:rsidR="00A25967" w:rsidRDefault="008F452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90074F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год</w:t>
      </w:r>
    </w:p>
    <w:p w:rsidR="00A25967" w:rsidRDefault="00A25967">
      <w:pPr>
        <w:jc w:val="center"/>
        <w:rPr>
          <w:b/>
          <w:sz w:val="24"/>
          <w:szCs w:val="24"/>
          <w:lang w:eastAsia="ru-RU"/>
        </w:rPr>
      </w:pPr>
    </w:p>
    <w:p w:rsidR="00A25967" w:rsidRDefault="008F452B">
      <w:pPr>
        <w:ind w:firstLine="709"/>
        <w:jc w:val="both"/>
      </w:pPr>
      <w:proofErr w:type="gramStart"/>
      <w:r>
        <w:rPr>
          <w:rFonts w:eastAsia="Times New Roman"/>
          <w:sz w:val="24"/>
          <w:szCs w:val="24"/>
          <w:lang w:eastAsia="ru-RU"/>
        </w:rPr>
        <w:t xml:space="preserve">С целью проведения мероприятий </w:t>
      </w:r>
      <w:r>
        <w:rPr>
          <w:sz w:val="24"/>
          <w:szCs w:val="24"/>
          <w:lang w:eastAsia="ru-RU"/>
        </w:rPr>
        <w:t>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</w:t>
      </w:r>
      <w:r>
        <w:rPr>
          <w:rFonts w:eastAsia="Times New Roman"/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руководствуясь статьей 37 Устава муниципального образования «</w:t>
      </w:r>
      <w:proofErr w:type="spellStart"/>
      <w:r w:rsidR="00F75E11">
        <w:rPr>
          <w:rFonts w:eastAsia="Times New Roman"/>
          <w:sz w:val="24"/>
          <w:szCs w:val="24"/>
          <w:lang w:eastAsia="ru-RU"/>
        </w:rPr>
        <w:t>Комиссаровское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поселение», Администрация </w:t>
      </w:r>
      <w:proofErr w:type="spellStart"/>
      <w:r w:rsidR="00F75E11">
        <w:rPr>
          <w:rFonts w:eastAsia="Times New Roman"/>
          <w:sz w:val="24"/>
          <w:szCs w:val="24"/>
          <w:lang w:eastAsia="ru-RU"/>
        </w:rPr>
        <w:t>Комиссаровского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поселения,-</w:t>
      </w:r>
      <w:proofErr w:type="gramEnd"/>
    </w:p>
    <w:p w:rsidR="00A25967" w:rsidRDefault="00A25967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</w:p>
    <w:p w:rsidR="00A25967" w:rsidRDefault="008F452B">
      <w:pPr>
        <w:suppressAutoHyphens/>
        <w:jc w:val="center"/>
        <w:outlineLvl w:val="3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ПОСТАНОВЛЯЕТ:</w:t>
      </w:r>
    </w:p>
    <w:p w:rsidR="00A25967" w:rsidRDefault="00A2596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A25967" w:rsidRDefault="008F452B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90074F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год.</w:t>
      </w:r>
    </w:p>
    <w:p w:rsidR="00A25967" w:rsidRDefault="00A25967">
      <w:pPr>
        <w:ind w:firstLine="709"/>
        <w:jc w:val="both"/>
        <w:rPr>
          <w:sz w:val="24"/>
          <w:szCs w:val="24"/>
          <w:lang w:eastAsia="ru-RU"/>
        </w:rPr>
      </w:pPr>
    </w:p>
    <w:p w:rsidR="00A25967" w:rsidRDefault="008F452B">
      <w:pPr>
        <w:ind w:firstLine="709"/>
        <w:jc w:val="both"/>
      </w:pPr>
      <w:r>
        <w:rPr>
          <w:sz w:val="24"/>
          <w:szCs w:val="24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="00F75E11">
        <w:rPr>
          <w:sz w:val="24"/>
          <w:szCs w:val="24"/>
          <w:lang w:eastAsia="ru-RU"/>
        </w:rPr>
        <w:t>Комиссаровского</w:t>
      </w:r>
      <w:proofErr w:type="spellEnd"/>
      <w:r>
        <w:rPr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A25967" w:rsidRDefault="00A25967">
      <w:pPr>
        <w:ind w:firstLine="709"/>
        <w:jc w:val="both"/>
        <w:rPr>
          <w:sz w:val="24"/>
          <w:szCs w:val="24"/>
          <w:lang w:eastAsia="ru-RU"/>
        </w:rPr>
      </w:pPr>
    </w:p>
    <w:p w:rsidR="00A25967" w:rsidRDefault="008F452B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p w:rsidR="00A25967" w:rsidRDefault="008F452B">
      <w:pPr>
        <w:tabs>
          <w:tab w:val="left" w:pos="1030"/>
        </w:tabs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A25967" w:rsidRDefault="00F75E11">
      <w:pPr>
        <w:tabs>
          <w:tab w:val="left" w:pos="1030"/>
        </w:tabs>
        <w:ind w:right="425"/>
      </w:pPr>
      <w:proofErr w:type="spellStart"/>
      <w:r>
        <w:rPr>
          <w:sz w:val="24"/>
          <w:szCs w:val="24"/>
        </w:rPr>
        <w:t>Комиссаровского</w:t>
      </w:r>
      <w:proofErr w:type="spellEnd"/>
      <w:r w:rsidR="008F452B">
        <w:rPr>
          <w:sz w:val="24"/>
          <w:szCs w:val="24"/>
        </w:rPr>
        <w:t xml:space="preserve"> сельского поселения                                                </w:t>
      </w:r>
      <w:r>
        <w:rPr>
          <w:sz w:val="24"/>
          <w:szCs w:val="24"/>
        </w:rPr>
        <w:t>Е.Н. Безрукова</w:t>
      </w:r>
      <w:r w:rsidR="008F452B">
        <w:rPr>
          <w:sz w:val="24"/>
          <w:szCs w:val="24"/>
        </w:rPr>
        <w:t xml:space="preserve">                                                        </w:t>
      </w:r>
    </w:p>
    <w:p w:rsidR="00A25967" w:rsidRDefault="00A25967">
      <w:pPr>
        <w:ind w:left="6237"/>
        <w:jc w:val="right"/>
        <w:rPr>
          <w:szCs w:val="28"/>
        </w:rPr>
      </w:pPr>
    </w:p>
    <w:p w:rsidR="00A25967" w:rsidRDefault="00A25967">
      <w:pPr>
        <w:ind w:firstLine="5954"/>
        <w:jc w:val="both"/>
        <w:rPr>
          <w:rStyle w:val="a4"/>
        </w:rPr>
        <w:sectPr w:rsidR="00A25967">
          <w:footerReference w:type="default" r:id="rId8"/>
          <w:pgSz w:w="11906" w:h="16838"/>
          <w:pgMar w:top="709" w:right="1133" w:bottom="851" w:left="1276" w:header="0" w:footer="358" w:gutter="0"/>
          <w:cols w:space="720"/>
          <w:formProt w:val="0"/>
          <w:docGrid w:linePitch="381"/>
        </w:sectPr>
      </w:pPr>
    </w:p>
    <w:p w:rsidR="00A25967" w:rsidRDefault="008F452B">
      <w:pPr>
        <w:ind w:firstLine="10065"/>
        <w:jc w:val="both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Приложение </w:t>
      </w:r>
    </w:p>
    <w:p w:rsidR="00A25967" w:rsidRDefault="008F452B">
      <w:pPr>
        <w:ind w:left="10065"/>
        <w:jc w:val="both"/>
      </w:pPr>
      <w:r>
        <w:rPr>
          <w:sz w:val="22"/>
          <w:lang w:eastAsia="ru-RU"/>
        </w:rPr>
        <w:t xml:space="preserve">к постановлению Администрации </w:t>
      </w:r>
      <w:proofErr w:type="spellStart"/>
      <w:r w:rsidR="00F75E11">
        <w:rPr>
          <w:sz w:val="22"/>
          <w:lang w:eastAsia="ru-RU"/>
        </w:rPr>
        <w:t>Комиссаровского</w:t>
      </w:r>
      <w:proofErr w:type="spellEnd"/>
      <w:r>
        <w:rPr>
          <w:sz w:val="22"/>
          <w:lang w:eastAsia="ru-RU"/>
        </w:rPr>
        <w:t xml:space="preserve"> сельского поселения от </w:t>
      </w:r>
      <w:r w:rsidR="00F75E11">
        <w:rPr>
          <w:sz w:val="22"/>
          <w:lang w:eastAsia="ru-RU"/>
        </w:rPr>
        <w:t>2</w:t>
      </w:r>
      <w:r w:rsidR="00C16D05">
        <w:rPr>
          <w:sz w:val="22"/>
          <w:lang w:eastAsia="ru-RU"/>
        </w:rPr>
        <w:t>1</w:t>
      </w:r>
      <w:r>
        <w:rPr>
          <w:sz w:val="24"/>
          <w:szCs w:val="24"/>
          <w:lang w:eastAsia="ru-RU"/>
        </w:rPr>
        <w:t>.03.202</w:t>
      </w:r>
      <w:r w:rsidR="00C16D05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№ </w:t>
      </w:r>
      <w:r w:rsidR="00C16D05">
        <w:rPr>
          <w:sz w:val="24"/>
          <w:szCs w:val="24"/>
          <w:lang w:eastAsia="ru-RU"/>
        </w:rPr>
        <w:t>36</w:t>
      </w:r>
      <w:bookmarkStart w:id="0" w:name="_GoBack"/>
      <w:bookmarkEnd w:id="0"/>
    </w:p>
    <w:p w:rsidR="00A25967" w:rsidRDefault="008F452B">
      <w:pPr>
        <w:ind w:right="-30"/>
        <w:jc w:val="center"/>
      </w:pPr>
      <w:r>
        <w:rPr>
          <w:rFonts w:eastAsia="Times New Roman"/>
          <w:bCs/>
          <w:sz w:val="24"/>
          <w:szCs w:val="24"/>
          <w:lang w:eastAsia="ru-RU"/>
        </w:rPr>
        <w:t>ПЛАН</w:t>
      </w:r>
    </w:p>
    <w:p w:rsidR="00A25967" w:rsidRDefault="008F452B">
      <w:pPr>
        <w:ind w:right="-30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местного бюджета, в том числе предусматривающего мероприятия по исключению дублирования мер, обеспечение которых осуществляется за счет средств федерального и областного бюджета на 202</w:t>
      </w:r>
      <w:r w:rsidR="0090074F">
        <w:rPr>
          <w:rFonts w:eastAsia="Times New Roman"/>
          <w:bCs/>
          <w:sz w:val="24"/>
          <w:szCs w:val="24"/>
          <w:lang w:eastAsia="ru-RU"/>
        </w:rPr>
        <w:t>5</w:t>
      </w:r>
      <w:r>
        <w:rPr>
          <w:rFonts w:eastAsia="Times New Roman"/>
          <w:bCs/>
          <w:sz w:val="24"/>
          <w:szCs w:val="24"/>
          <w:lang w:eastAsia="ru-RU"/>
        </w:rPr>
        <w:t xml:space="preserve"> год</w:t>
      </w:r>
    </w:p>
    <w:tbl>
      <w:tblPr>
        <w:tblStyle w:val="12"/>
        <w:tblW w:w="15310" w:type="dxa"/>
        <w:tblInd w:w="137" w:type="dxa"/>
        <w:tblLook w:val="04A0" w:firstRow="1" w:lastRow="0" w:firstColumn="1" w:lastColumn="0" w:noHBand="0" w:noVBand="1"/>
      </w:tblPr>
      <w:tblGrid>
        <w:gridCol w:w="566"/>
        <w:gridCol w:w="8902"/>
        <w:gridCol w:w="1984"/>
        <w:gridCol w:w="3858"/>
      </w:tblGrid>
      <w:tr w:rsidR="00A25967">
        <w:trPr>
          <w:trHeight w:val="359"/>
        </w:trPr>
        <w:tc>
          <w:tcPr>
            <w:tcW w:w="566" w:type="dxa"/>
            <w:shd w:val="clear" w:color="auto" w:fill="auto"/>
            <w:tcMar>
              <w:left w:w="108" w:type="dxa"/>
            </w:tcMar>
            <w:vAlign w:val="center"/>
          </w:tcPr>
          <w:p w:rsidR="00A25967" w:rsidRDefault="008F452B">
            <w:pPr>
              <w:widowControl w:val="0"/>
              <w:ind w:firstLine="28"/>
              <w:jc w:val="center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  <w:vAlign w:val="center"/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84" w:type="dxa"/>
            <w:shd w:val="clear" w:color="auto" w:fill="auto"/>
            <w:tcMar>
              <w:left w:w="108" w:type="dxa"/>
            </w:tcMar>
            <w:vAlign w:val="center"/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</w:t>
            </w:r>
          </w:p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858" w:type="dxa"/>
            <w:shd w:val="clear" w:color="auto" w:fill="auto"/>
            <w:tcMar>
              <w:left w:w="108" w:type="dxa"/>
            </w:tcMar>
            <w:vAlign w:val="center"/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</w:tr>
    </w:tbl>
    <w:p w:rsidR="00A25967" w:rsidRDefault="00A25967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12"/>
        <w:tblW w:w="15026" w:type="dxa"/>
        <w:tblInd w:w="137" w:type="dxa"/>
        <w:tblLook w:val="04A0" w:firstRow="1" w:lastRow="0" w:firstColumn="1" w:lastColumn="0" w:noHBand="0" w:noVBand="1"/>
      </w:tblPr>
      <w:tblGrid>
        <w:gridCol w:w="566"/>
        <w:gridCol w:w="8902"/>
        <w:gridCol w:w="1985"/>
        <w:gridCol w:w="3573"/>
      </w:tblGrid>
      <w:tr w:rsidR="00A25967">
        <w:trPr>
          <w:trHeight w:val="199"/>
          <w:tblHeader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25967">
        <w:trPr>
          <w:trHeight w:val="655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Провести инвентаризацию мер социальной поддержки граждан, финансовое обеспечение которых осуществляется за счет средств местного бюджета 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 w:rsidP="0090074F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</w:t>
            </w:r>
            <w:r w:rsidR="0090074F">
              <w:rPr>
                <w:rFonts w:eastAsia="Times New Roman"/>
                <w:sz w:val="21"/>
                <w:szCs w:val="21"/>
                <w:lang w:eastAsia="ru-RU"/>
              </w:rPr>
              <w:t>7.03.2025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25967">
        <w:trPr>
          <w:trHeight w:val="813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Провести оценку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 w:rsidP="0090074F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</w:t>
            </w:r>
            <w:r w:rsidR="0090074F">
              <w:rPr>
                <w:rFonts w:eastAsia="Times New Roman"/>
                <w:sz w:val="21"/>
                <w:szCs w:val="21"/>
                <w:lang w:eastAsia="ru-RU"/>
              </w:rPr>
              <w:t>7.03.2025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25967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Провести анализ мер социальной поддержки граждан, финансовое обеспечение которых осуществляется за счет средств местного бюджета, для исключения дублирования мер, обеспечение которых осуществляется за счет средств федерального и областного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 w:rsidP="0090074F">
            <w:pPr>
              <w:widowControl w:val="0"/>
              <w:jc w:val="center"/>
              <w:rPr>
                <w:rFonts w:eastAsia="Times New Roman"/>
                <w:strike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до 2</w:t>
            </w:r>
            <w:r w:rsidR="0090074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8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.03.202</w:t>
            </w:r>
            <w:r w:rsidR="0090074F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</w:t>
            </w:r>
          </w:p>
        </w:tc>
      </w:tr>
      <w:tr w:rsidR="00A25967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Сформировать результаты проведенной оценки эффективности и анализа мер социальной поддержки граждан, </w:t>
            </w: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финансовое обеспечение которых осуществляется за счет средств местного бюджета, для исключения дублирования мер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 w:rsidP="0090074F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2</w:t>
            </w:r>
            <w:r w:rsidR="0090074F">
              <w:rPr>
                <w:rFonts w:eastAsia="Times New Roman"/>
                <w:sz w:val="21"/>
                <w:szCs w:val="21"/>
                <w:lang w:eastAsia="ru-RU"/>
              </w:rPr>
              <w:t>8.03.2025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25967">
        <w:trPr>
          <w:trHeight w:val="600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Представить Главе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 информацию о результатах проведения инвентаризации и оценки эффективности мер социальной поддержки граждан, финансовое обеспечение которых осуществляется за счет средств местного бюджета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90074F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01.04.2025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</w:t>
            </w:r>
          </w:p>
        </w:tc>
      </w:tr>
      <w:tr w:rsidR="00A25967">
        <w:trPr>
          <w:trHeight w:val="41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Представить Главе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 предложения по внесению изменений в бюджет поселения с целью исключения дублирующих расходов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90074F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до 01.04.2025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A25967">
        <w:trPr>
          <w:trHeight w:val="418"/>
        </w:trPr>
        <w:tc>
          <w:tcPr>
            <w:tcW w:w="566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ind w:firstLine="2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01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Включить предложения по внесению изменений в проект решения Собрания депутатов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поселения о внесении изменений в решение о бюджете поселения</w:t>
            </w:r>
          </w:p>
        </w:tc>
        <w:tc>
          <w:tcPr>
            <w:tcW w:w="1985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при очередном   внесении изменений в бюджет поселения</w:t>
            </w: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A25967" w:rsidRDefault="008F452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="00F75E11">
              <w:rPr>
                <w:rFonts w:eastAsia="Times New Roman"/>
                <w:sz w:val="21"/>
                <w:szCs w:val="21"/>
                <w:lang w:eastAsia="ru-RU"/>
              </w:rPr>
              <w:t>Комиссаровского</w:t>
            </w:r>
            <w:proofErr w:type="spellEnd"/>
            <w:r>
              <w:rPr>
                <w:rFonts w:eastAsia="Times New Roman"/>
                <w:sz w:val="21"/>
                <w:szCs w:val="21"/>
                <w:lang w:eastAsia="ru-RU"/>
              </w:rPr>
              <w:t xml:space="preserve">  сельского  поселения</w:t>
            </w:r>
          </w:p>
        </w:tc>
      </w:tr>
    </w:tbl>
    <w:p w:rsidR="00A25967" w:rsidRDefault="00A25967">
      <w:pPr>
        <w:spacing w:line="276" w:lineRule="auto"/>
        <w:ind w:firstLine="567"/>
        <w:jc w:val="both"/>
      </w:pPr>
    </w:p>
    <w:sectPr w:rsidR="00A25967">
      <w:footerReference w:type="default" r:id="rId9"/>
      <w:pgSz w:w="16838" w:h="11906" w:orient="landscape"/>
      <w:pgMar w:top="426" w:right="709" w:bottom="709" w:left="851" w:header="0" w:footer="358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1C" w:rsidRDefault="00181E1C">
      <w:r>
        <w:separator/>
      </w:r>
    </w:p>
  </w:endnote>
  <w:endnote w:type="continuationSeparator" w:id="0">
    <w:p w:rsidR="00181E1C" w:rsidRDefault="0018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7" w:rsidRDefault="008F452B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page">
                <wp:posOffset>6767195</wp:posOffset>
              </wp:positionH>
              <wp:positionV relativeFrom="paragraph">
                <wp:posOffset>-35560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5967" w:rsidRDefault="008F452B">
                          <w:pPr>
                            <w:pStyle w:val="ae"/>
                          </w:pPr>
                          <w:r>
                            <w:rPr>
                              <w:rStyle w:val="a4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16D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532.85pt;margin-top:-2.8pt;width:6.05pt;height:13.8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" stroked="f">
              <v:fill opacity="0"/>
              <v:textbox style="mso-fit-shape-to-text:t" inset="0,0,0,0">
                <w:txbxContent>
                  <w:p w:rsidR="00A25967" w:rsidRDefault="008F452B">
                    <w:pPr>
                      <w:pStyle w:val="ae"/>
                    </w:pPr>
                    <w:r>
                      <w:rPr>
                        <w:rStyle w:val="a4"/>
                        <w:sz w:val="24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16D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67" w:rsidRDefault="00A259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1C" w:rsidRDefault="00181E1C">
      <w:r>
        <w:separator/>
      </w:r>
    </w:p>
  </w:footnote>
  <w:footnote w:type="continuationSeparator" w:id="0">
    <w:p w:rsidR="00181E1C" w:rsidRDefault="0018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67"/>
    <w:rsid w:val="00181E1C"/>
    <w:rsid w:val="0047682D"/>
    <w:rsid w:val="006E73C4"/>
    <w:rsid w:val="008F452B"/>
    <w:rsid w:val="0090074F"/>
    <w:rsid w:val="00A25967"/>
    <w:rsid w:val="00A541CA"/>
    <w:rsid w:val="00C16D05"/>
    <w:rsid w:val="00D928D8"/>
    <w:rsid w:val="00F7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0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0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  <w:lang w:val="x-none" w:eastAsia="x-none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  <w:lang w:val="x-none" w:eastAsia="x-none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0">
    <w:name w:val="header"/>
    <w:basedOn w:val="a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53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"/>
    <w:qFormat/>
    <w:rsid w:val="00EF3E26"/>
    <w:pPr>
      <w:keepNext/>
      <w:jc w:val="both"/>
      <w:textAlignment w:val="baseline"/>
      <w:outlineLvl w:val="0"/>
    </w:pPr>
    <w:rPr>
      <w:rFonts w:eastAsia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1E190A"/>
  </w:style>
  <w:style w:type="character" w:styleId="a4">
    <w:name w:val="page number"/>
    <w:basedOn w:val="a0"/>
    <w:qFormat/>
    <w:rsid w:val="001E190A"/>
  </w:style>
  <w:style w:type="character" w:customStyle="1" w:styleId="10">
    <w:name w:val="Заголовок 1 Знак"/>
    <w:link w:val="a5"/>
    <w:qFormat/>
    <w:rsid w:val="00EF3E26"/>
    <w:rPr>
      <w:rFonts w:eastAsia="Times New Roman" w:cs="Times New Roman"/>
      <w:szCs w:val="20"/>
      <w:lang w:eastAsia="ru-RU"/>
    </w:rPr>
  </w:style>
  <w:style w:type="character" w:customStyle="1" w:styleId="a6">
    <w:name w:val="Текст выноски Знак"/>
    <w:uiPriority w:val="99"/>
    <w:semiHidden/>
    <w:qFormat/>
    <w:rsid w:val="00F91C24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sid w:val="0030073D"/>
    <w:rPr>
      <w:rFonts w:eastAsia="Times New Roman"/>
      <w:sz w:val="28"/>
    </w:rPr>
  </w:style>
  <w:style w:type="character" w:customStyle="1" w:styleId="a8">
    <w:name w:val="Верхний колонтитул Знак"/>
    <w:uiPriority w:val="99"/>
    <w:qFormat/>
    <w:rsid w:val="00D63AD4"/>
    <w:rPr>
      <w:sz w:val="28"/>
      <w:szCs w:val="22"/>
      <w:lang w:eastAsia="en-US"/>
    </w:rPr>
  </w:style>
  <w:style w:type="character" w:customStyle="1" w:styleId="a5">
    <w:name w:val="Основной текст_"/>
    <w:link w:val="10"/>
    <w:qFormat/>
    <w:rsid w:val="00A51F25"/>
    <w:rPr>
      <w:rFonts w:eastAsia="Times New Roman"/>
      <w:spacing w:val="-4"/>
      <w:shd w:val="clear" w:color="auto" w:fill="FFFFFF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a"/>
    <w:rsid w:val="0030073D"/>
    <w:pPr>
      <w:jc w:val="both"/>
    </w:pPr>
    <w:rPr>
      <w:rFonts w:eastAsia="Times New Roman"/>
      <w:szCs w:val="20"/>
      <w:lang w:val="x-none" w:eastAsia="x-none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footer"/>
    <w:basedOn w:val="a"/>
    <w:uiPriority w:val="99"/>
    <w:unhideWhenUsed/>
    <w:rsid w:val="001E190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qFormat/>
    <w:rsid w:val="00EF3E26"/>
    <w:pPr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F91C24"/>
    <w:rPr>
      <w:rFonts w:ascii="Tahoma" w:hAnsi="Tahoma"/>
      <w:sz w:val="16"/>
      <w:szCs w:val="16"/>
      <w:lang w:val="x-none" w:eastAsia="x-none"/>
    </w:rPr>
  </w:style>
  <w:style w:type="paragraph" w:customStyle="1" w:styleId="ConsTitle">
    <w:name w:val="ConsTitle"/>
    <w:qFormat/>
    <w:rsid w:val="007D0CA7"/>
    <w:pPr>
      <w:widowControl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0">
    <w:name w:val="header"/>
    <w:basedOn w:val="a"/>
    <w:uiPriority w:val="99"/>
    <w:unhideWhenUsed/>
    <w:rsid w:val="00D63AD4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Plain Text"/>
    <w:basedOn w:val="a"/>
    <w:qFormat/>
    <w:rsid w:val="00BD7A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сновной текст1"/>
    <w:basedOn w:val="a"/>
    <w:qFormat/>
    <w:rsid w:val="00A51F25"/>
    <w:pPr>
      <w:widowControl w:val="0"/>
      <w:shd w:val="clear" w:color="auto" w:fill="FFFFFF"/>
      <w:spacing w:before="360" w:after="360"/>
      <w:jc w:val="both"/>
    </w:pPr>
    <w:rPr>
      <w:rFonts w:eastAsia="Times New Roman"/>
      <w:spacing w:val="-4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C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753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7631-AACF-4DF0-AF0A-CDEF4BB5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Azerty</cp:lastModifiedBy>
  <cp:revision>4</cp:revision>
  <cp:lastPrinted>2025-04-04T13:28:00Z</cp:lastPrinted>
  <dcterms:created xsi:type="dcterms:W3CDTF">2025-04-04T13:19:00Z</dcterms:created>
  <dcterms:modified xsi:type="dcterms:W3CDTF">2025-04-04T13:30:00Z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