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spacing w:after="280"/>
        <w:ind w:firstLine="0" w:left="5220"/>
        <w:rPr>
          <w:sz w:val="26"/>
        </w:rPr>
      </w:pPr>
      <w:r>
        <w:rPr>
          <w:sz w:val="26"/>
        </w:rPr>
        <w:t xml:space="preserve">Приложение к Порядку ведения Реестра объектов муниципальной собственности муниципального образования </w:t>
      </w:r>
      <w:r>
        <w:rPr>
          <w:sz w:val="26"/>
        </w:rPr>
        <w:t>Комиссаровское</w:t>
      </w:r>
      <w:r>
        <w:rPr>
          <w:sz w:val="26"/>
        </w:rPr>
        <w:t xml:space="preserve"> сельское поселение</w:t>
      </w:r>
    </w:p>
    <w:p w14:paraId="03000000">
      <w:pPr>
        <w:pStyle w:val="Style_1"/>
        <w:tabs>
          <w:tab w:leader="underscore" w:pos="2189" w:val="left"/>
        </w:tabs>
        <w:ind w:firstLine="0" w:left="0"/>
        <w:jc w:val="center"/>
        <w:rPr>
          <w:sz w:val="26"/>
        </w:rPr>
      </w:pPr>
      <w:r>
        <w:rPr>
          <w:sz w:val="26"/>
        </w:rPr>
        <w:t>ВЫПИСКА №</w:t>
      </w:r>
      <w:r>
        <w:rPr>
          <w:sz w:val="26"/>
        </w:rPr>
        <w:tab/>
      </w:r>
    </w:p>
    <w:p w14:paraId="04000000">
      <w:pPr>
        <w:pStyle w:val="Style_1"/>
        <w:ind w:firstLine="0" w:left="0"/>
        <w:jc w:val="center"/>
        <w:rPr>
          <w:sz w:val="26"/>
        </w:rPr>
      </w:pPr>
      <w:r>
        <w:rPr>
          <w:sz w:val="26"/>
        </w:rPr>
        <w:t>из реестра муниципального имущества</w:t>
      </w:r>
    </w:p>
    <w:p w14:paraId="05000000">
      <w:pPr>
        <w:pStyle w:val="Style_1"/>
        <w:ind w:firstLine="0" w:left="0"/>
        <w:jc w:val="center"/>
        <w:rPr>
          <w:sz w:val="26"/>
        </w:rPr>
      </w:pPr>
      <w:r>
        <w:rPr>
          <w:sz w:val="26"/>
        </w:rPr>
        <w:t>об объекте учета муниципального имущества</w:t>
      </w:r>
    </w:p>
    <w:p w14:paraId="06000000">
      <w:pPr>
        <w:pStyle w:val="Style_1"/>
        <w:tabs>
          <w:tab w:leader="underscore" w:pos="701" w:val="left"/>
          <w:tab w:leader="underscore" w:pos="2702" w:val="left"/>
          <w:tab w:leader="underscore" w:pos="3283" w:val="left"/>
        </w:tabs>
        <w:spacing w:after="300"/>
        <w:ind w:firstLine="0" w:left="0"/>
        <w:jc w:val="center"/>
        <w:rPr>
          <w:sz w:val="26"/>
        </w:rPr>
      </w:pPr>
      <w:r>
        <w:rPr>
          <w:sz w:val="26"/>
        </w:rPr>
        <w:t>на «</w:t>
      </w:r>
      <w:r>
        <w:rPr>
          <w:sz w:val="26"/>
        </w:rPr>
        <w:tab/>
      </w:r>
      <w:r>
        <w:rPr>
          <w:sz w:val="26"/>
        </w:rPr>
        <w:t>»</w:t>
      </w:r>
      <w:r>
        <w:rPr>
          <w:sz w:val="26"/>
        </w:rPr>
        <w:tab/>
      </w:r>
      <w:r>
        <w:rPr>
          <w:sz w:val="26"/>
        </w:rPr>
        <w:t>20</w:t>
      </w:r>
      <w:r>
        <w:rPr>
          <w:sz w:val="26"/>
        </w:rPr>
        <w:tab/>
      </w:r>
      <w:r>
        <w:rPr>
          <w:sz w:val="26"/>
        </w:rPr>
        <w:t>г.</w:t>
      </w:r>
    </w:p>
    <w:p w14:paraId="07000000">
      <w:pPr>
        <w:pStyle w:val="Style_1"/>
        <w:ind w:firstLine="200" w:left="0"/>
        <w:jc w:val="both"/>
        <w:rPr>
          <w:sz w:val="26"/>
        </w:rPr>
      </w:pPr>
      <w:r>
        <w:rPr>
          <w:sz w:val="26"/>
        </w:rPr>
        <w:t>Орган местного самоуправления, уполномоченный на ведение реестра муниципального</w:t>
      </w:r>
      <w:r>
        <w:rPr>
          <w:sz w:val="26"/>
        </w:rPr>
        <w:t xml:space="preserve"> имущества – Администрация </w:t>
      </w:r>
      <w:r>
        <w:rPr>
          <w:sz w:val="26"/>
        </w:rPr>
        <w:t>Комиссаровского</w:t>
      </w:r>
      <w:r>
        <w:rPr>
          <w:sz w:val="26"/>
        </w:rPr>
        <w:t xml:space="preserve"> сельского поселения Дубовского района Ростовской области</w:t>
      </w:r>
    </w:p>
    <w:p w14:paraId="08000000">
      <w:pPr>
        <w:pStyle w:val="Style_2"/>
        <w:rPr>
          <w:sz w:val="16"/>
        </w:rPr>
      </w:pPr>
    </w:p>
    <w:p w14:paraId="09000000">
      <w:pPr>
        <w:pStyle w:val="Style_1"/>
        <w:tabs>
          <w:tab w:leader="underscore" w:pos="9824" w:val="left"/>
        </w:tabs>
        <w:spacing w:after="100" w:line="228" w:lineRule="auto"/>
        <w:ind w:firstLine="200" w:left="0"/>
        <w:rPr>
          <w:sz w:val="26"/>
        </w:rPr>
      </w:pPr>
      <w:r>
        <w:rPr>
          <w:sz w:val="26"/>
        </w:rPr>
        <w:t>Заявитель</w:t>
      </w:r>
      <w:r>
        <w:rPr>
          <w:sz w:val="26"/>
        </w:rPr>
        <w:tab/>
      </w:r>
    </w:p>
    <w:p w14:paraId="0A000000">
      <w:pPr>
        <w:pStyle w:val="Style_2"/>
        <w:spacing w:after="300"/>
        <w:ind w:firstLine="0" w:left="1660"/>
        <w:rPr>
          <w:sz w:val="16"/>
        </w:rPr>
      </w:pPr>
      <w:r>
        <w:rPr>
          <w:sz w:val="16"/>
        </w:rPr>
        <w:t>(наименование юридического лица, фамилия, имя, отчество (при наличии) физического лица)</w:t>
      </w:r>
    </w:p>
    <w:p w14:paraId="0B000000">
      <w:pPr>
        <w:pStyle w:val="Style_1"/>
        <w:numPr>
          <w:ilvl w:val="0"/>
          <w:numId w:val="1"/>
        </w:numPr>
        <w:spacing w:after="300"/>
        <w:ind/>
        <w:jc w:val="center"/>
      </w:pPr>
      <w:r>
        <w:t>Сведения об объекте муниципального имущества</w:t>
      </w:r>
    </w:p>
    <w:p w14:paraId="0C000000">
      <w:pPr>
        <w:pStyle w:val="Style_1"/>
        <w:tabs>
          <w:tab w:leader="underscore" w:pos="9118" w:val="left"/>
        </w:tabs>
        <w:ind/>
      </w:pPr>
      <w:r>
        <w:t>Вид и наименование объекта учета</w:t>
      </w:r>
      <w:r>
        <w:tab/>
      </w:r>
    </w:p>
    <w:p w14:paraId="0D000000">
      <w:pPr>
        <w:pStyle w:val="Style_1"/>
        <w:tabs>
          <w:tab w:leader="underscore" w:pos="9118" w:val="left"/>
        </w:tabs>
        <w:ind/>
      </w:pPr>
    </w:p>
    <w:tbl>
      <w:tblPr>
        <w:tblStyle w:val="Style_3"/>
        <w:tblLayout w:type="fixed"/>
      </w:tblPr>
      <w:tblGrid>
        <w:gridCol w:w="9355"/>
      </w:tblGrid>
      <w:tr>
        <w:tc>
          <w:tcPr>
            <w:tcW w:type="dxa" w:w="9355"/>
          </w:tcPr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Реестровый номер _________________  Дата присвоения ______________________</w:t>
            </w:r>
          </w:p>
        </w:tc>
      </w:tr>
    </w:tbl>
    <w:p w14:paraId="0F000000">
      <w:pPr>
        <w:pStyle w:val="Style_1"/>
        <w:tabs>
          <w:tab w:leader="underscore" w:pos="9118" w:val="left"/>
        </w:tabs>
        <w:ind w:firstLine="200" w:left="0"/>
      </w:pPr>
    </w:p>
    <w:tbl>
      <w:tblPr>
        <w:tblStyle w:val="Style_3"/>
        <w:tblLayout w:type="fixed"/>
      </w:tblPr>
      <w:tblGrid>
        <w:gridCol w:w="4678"/>
        <w:gridCol w:w="4678"/>
      </w:tblGrid>
      <w:tr>
        <w:tc>
          <w:tcPr>
            <w:tcW w:type="dxa" w:w="4678"/>
          </w:tcPr>
          <w:p w14:paraId="10000000">
            <w:pPr>
              <w:tabs>
                <w:tab w:leader="none" w:pos="2010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Наименования сведений</w:t>
            </w:r>
          </w:p>
        </w:tc>
        <w:tc>
          <w:tcPr>
            <w:tcW w:type="dxa" w:w="4678"/>
          </w:tcPr>
          <w:p w14:paraId="11000000">
            <w:pPr>
              <w:tabs>
                <w:tab w:leader="none" w:pos="1155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Значения сведений</w:t>
            </w:r>
          </w:p>
        </w:tc>
      </w:tr>
      <w:tr>
        <w:tc>
          <w:tcPr>
            <w:tcW w:type="dxa" w:w="4678"/>
          </w:tcPr>
          <w:p w14:paraId="12000000">
            <w:pPr>
              <w:tabs>
                <w:tab w:leader="none" w:pos="1155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678"/>
          </w:tcPr>
          <w:p w14:paraId="13000000">
            <w:pPr>
              <w:tabs>
                <w:tab w:leader="none" w:pos="1155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4678"/>
          </w:tcPr>
          <w:p w14:paraId="14000000">
            <w:pPr>
              <w:tabs>
                <w:tab w:leader="none" w:pos="1155" w:val="left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8"/>
          </w:tcPr>
          <w:p w14:paraId="15000000">
            <w:pPr>
              <w:tabs>
                <w:tab w:leader="none" w:pos="1155" w:val="left"/>
              </w:tabs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8"/>
          </w:tcPr>
          <w:p w14:paraId="16000000">
            <w:pPr>
              <w:tabs>
                <w:tab w:leader="none" w:pos="1155" w:val="left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8"/>
          </w:tcPr>
          <w:p w14:paraId="17000000">
            <w:pPr>
              <w:tabs>
                <w:tab w:leader="none" w:pos="1155" w:val="left"/>
              </w:tabs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18000000">
      <w:pPr>
        <w:tabs>
          <w:tab w:leader="none" w:pos="1155" w:val="left"/>
        </w:tabs>
        <w:ind/>
        <w:rPr>
          <w:rFonts w:ascii="Times New Roman" w:hAnsi="Times New Roman"/>
          <w:sz w:val="28"/>
        </w:rPr>
      </w:pPr>
    </w:p>
    <w:p w14:paraId="19000000">
      <w:pPr>
        <w:tabs>
          <w:tab w:leader="none" w:pos="115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Информация об изменении сведений об объекте учета муниципального имущества</w:t>
      </w:r>
    </w:p>
    <w:tbl>
      <w:tblPr>
        <w:tblStyle w:val="Style_3"/>
        <w:tblLayout w:type="fixed"/>
      </w:tblPr>
      <w:tblGrid>
        <w:gridCol w:w="3118"/>
        <w:gridCol w:w="3118"/>
        <w:gridCol w:w="3118"/>
      </w:tblGrid>
      <w:tr>
        <w:tc>
          <w:tcPr>
            <w:tcW w:type="dxa" w:w="3118"/>
          </w:tcPr>
          <w:p w14:paraId="1A000000">
            <w:pPr>
              <w:tabs>
                <w:tab w:leader="none" w:pos="1155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изменения</w:t>
            </w:r>
          </w:p>
        </w:tc>
        <w:tc>
          <w:tcPr>
            <w:tcW w:type="dxa" w:w="3118"/>
          </w:tcPr>
          <w:p w14:paraId="1B000000">
            <w:pPr>
              <w:tabs>
                <w:tab w:leader="none" w:pos="1155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сведений</w:t>
            </w:r>
          </w:p>
        </w:tc>
        <w:tc>
          <w:tcPr>
            <w:tcW w:type="dxa" w:w="3118"/>
          </w:tcPr>
          <w:p w14:paraId="1C000000">
            <w:pPr>
              <w:tabs>
                <w:tab w:leader="none" w:pos="1155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изменения</w:t>
            </w:r>
          </w:p>
        </w:tc>
      </w:tr>
      <w:tr>
        <w:tc>
          <w:tcPr>
            <w:tcW w:type="dxa" w:w="3118"/>
          </w:tcPr>
          <w:p w14:paraId="1D000000">
            <w:pPr>
              <w:tabs>
                <w:tab w:leader="none" w:pos="1155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118"/>
          </w:tcPr>
          <w:p w14:paraId="1E000000">
            <w:pPr>
              <w:tabs>
                <w:tab w:leader="none" w:pos="1155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118"/>
          </w:tcPr>
          <w:p w14:paraId="1F000000">
            <w:pPr>
              <w:tabs>
                <w:tab w:leader="none" w:pos="1155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3118"/>
          </w:tcPr>
          <w:p w14:paraId="20000000">
            <w:pPr>
              <w:tabs>
                <w:tab w:leader="none" w:pos="1155" w:val="left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8"/>
          </w:tcPr>
          <w:p w14:paraId="21000000">
            <w:pPr>
              <w:tabs>
                <w:tab w:leader="none" w:pos="1155" w:val="left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8"/>
          </w:tcPr>
          <w:p w14:paraId="22000000">
            <w:pPr>
              <w:tabs>
                <w:tab w:leader="none" w:pos="1155" w:val="left"/>
              </w:tabs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18"/>
          </w:tcPr>
          <w:p w14:paraId="23000000">
            <w:pPr>
              <w:tabs>
                <w:tab w:leader="none" w:pos="1155" w:val="left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8"/>
          </w:tcPr>
          <w:p w14:paraId="24000000">
            <w:pPr>
              <w:tabs>
                <w:tab w:leader="none" w:pos="1155" w:val="left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8"/>
          </w:tcPr>
          <w:p w14:paraId="25000000">
            <w:pPr>
              <w:tabs>
                <w:tab w:leader="none" w:pos="1155" w:val="left"/>
              </w:tabs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26000000">
      <w:pPr>
        <w:tabs>
          <w:tab w:leader="none" w:pos="1155" w:val="left"/>
        </w:tabs>
        <w:ind/>
        <w:rPr>
          <w:sz w:val="22"/>
        </w:rPr>
      </w:pPr>
    </w:p>
    <w:p w14:paraId="27000000">
      <w:pPr>
        <w:pStyle w:val="Style_1"/>
        <w:tabs>
          <w:tab w:leader="underscore" w:pos="9118" w:val="left"/>
        </w:tabs>
        <w:ind w:firstLine="0" w:left="0"/>
        <w:rPr>
          <w:color w:val="000000"/>
        </w:rPr>
      </w:pPr>
      <w:r>
        <w:rPr>
          <w:color w:val="000000"/>
        </w:rPr>
        <w:t>Отметка о  подтверждении сведений, содержащихся в настоящей выписке:</w:t>
      </w:r>
    </w:p>
    <w:p w14:paraId="28000000">
      <w:pPr>
        <w:pStyle w:val="Style_1"/>
        <w:tabs>
          <w:tab w:leader="underscore" w:pos="9118" w:val="left"/>
        </w:tabs>
        <w:ind w:firstLine="0" w:left="0"/>
        <w:rPr>
          <w:color w:val="000000"/>
        </w:rPr>
      </w:pPr>
    </w:p>
    <w:p w14:paraId="29000000">
      <w:pPr>
        <w:pStyle w:val="Style_1"/>
        <w:tabs>
          <w:tab w:leader="underscore" w:pos="9118" w:val="left"/>
        </w:tabs>
        <w:ind w:firstLine="0" w:left="0"/>
        <w:rPr>
          <w:color w:val="000000"/>
        </w:rPr>
      </w:pPr>
      <w:r>
        <w:rPr>
          <w:color w:val="000000"/>
        </w:rPr>
        <w:t xml:space="preserve">Ответственный исполнитель: </w:t>
      </w:r>
    </w:p>
    <w:p w14:paraId="2A000000">
      <w:pPr>
        <w:pStyle w:val="Style_1"/>
        <w:tabs>
          <w:tab w:leader="underscore" w:pos="9118" w:val="left"/>
        </w:tabs>
        <w:ind w:firstLine="0" w:left="0"/>
      </w:pPr>
      <w:r>
        <w:rPr>
          <w:color w:val="000000"/>
        </w:rPr>
        <w:t>____________________ ____________ _______________________</w:t>
      </w:r>
    </w:p>
    <w:p w14:paraId="2B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>
        <w:rPr>
          <w:rFonts w:ascii="Times New Roman" w:hAnsi="Times New Roman"/>
          <w:sz w:val="20"/>
        </w:rPr>
        <w:t xml:space="preserve">должность                       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 подпись             </w:t>
      </w: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 xml:space="preserve"> расшифровка подписи</w:t>
      </w:r>
    </w:p>
    <w:p w14:paraId="2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____________ 20__ г.</w:t>
      </w: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rPr>
        <w:sz w:val="22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0" w:line="240" w:lineRule="auto"/>
      <w:ind/>
    </w:pPr>
    <w:rPr>
      <w:rFonts w:ascii="Arial Unicode MS" w:hAnsi="Arial Unicode MS"/>
      <w:color w:val="000000"/>
      <w:sz w:val="24"/>
    </w:rPr>
  </w:style>
  <w:style w:default="1" w:styleId="Style_4_ch" w:type="character">
    <w:name w:val="Normal"/>
    <w:link w:val="Style_4"/>
    <w:rPr>
      <w:rFonts w:ascii="Arial Unicode MS" w:hAnsi="Arial Unicode MS"/>
      <w:color w:val="000000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Основной текст1"/>
    <w:basedOn w:val="Style_4"/>
    <w:link w:val="Style_1_ch"/>
    <w:pPr>
      <w:ind w:firstLine="400" w:left="0"/>
    </w:pPr>
    <w:rPr>
      <w:rFonts w:ascii="Times New Roman" w:hAnsi="Times New Roman"/>
      <w:color w:val="000000"/>
      <w:sz w:val="28"/>
    </w:rPr>
  </w:style>
  <w:style w:styleId="Style_1_ch" w:type="character">
    <w:name w:val="Основной текст1"/>
    <w:basedOn w:val="Style_4_ch"/>
    <w:link w:val="Style_1"/>
    <w:rPr>
      <w:rFonts w:ascii="Times New Roman" w:hAnsi="Times New Roman"/>
      <w:color w:val="000000"/>
      <w:sz w:val="28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Основной текст (2)"/>
    <w:basedOn w:val="Style_4"/>
    <w:link w:val="Style_2_ch"/>
    <w:rPr>
      <w:rFonts w:ascii="Times New Roman" w:hAnsi="Times New Roman"/>
      <w:color w:val="000000"/>
      <w:sz w:val="17"/>
    </w:rPr>
  </w:style>
  <w:style w:styleId="Style_2_ch" w:type="character">
    <w:name w:val="Основной текст (2)"/>
    <w:basedOn w:val="Style_4_ch"/>
    <w:link w:val="Style_2"/>
    <w:rPr>
      <w:rFonts w:ascii="Times New Roman" w:hAnsi="Times New Roman"/>
      <w:color w:val="000000"/>
      <w:sz w:val="17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Подпись к таблице"/>
    <w:basedOn w:val="Style_4"/>
    <w:link w:val="Style_18_ch"/>
    <w:rPr>
      <w:rFonts w:ascii="Times New Roman" w:hAnsi="Times New Roman"/>
      <w:color w:val="000000"/>
      <w:sz w:val="28"/>
    </w:rPr>
  </w:style>
  <w:style w:styleId="Style_18_ch" w:type="character">
    <w:name w:val="Подпись к таблице"/>
    <w:basedOn w:val="Style_4_ch"/>
    <w:link w:val="Style_18"/>
    <w:rPr>
      <w:rFonts w:ascii="Times New Roman" w:hAnsi="Times New Roman"/>
      <w:color w:val="000000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Другое"/>
    <w:basedOn w:val="Style_4"/>
    <w:link w:val="Style_22_ch"/>
    <w:pPr>
      <w:ind w:firstLine="400" w:left="0"/>
    </w:pPr>
    <w:rPr>
      <w:rFonts w:ascii="Times New Roman" w:hAnsi="Times New Roman"/>
      <w:color w:val="000000"/>
      <w:sz w:val="28"/>
    </w:rPr>
  </w:style>
  <w:style w:styleId="Style_22_ch" w:type="character">
    <w:name w:val="Другое"/>
    <w:basedOn w:val="Style_4_ch"/>
    <w:link w:val="Style_22"/>
    <w:rPr>
      <w:rFonts w:ascii="Times New Roman" w:hAnsi="Times New Roman"/>
      <w:color w:val="000000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3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2024-05-29T13:39:02Z</dcterms:modified>
</cp:coreProperties>
</file>