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176" w:type="dxa"/>
        <w:tblLook w:val="04A0"/>
      </w:tblPr>
      <w:tblGrid>
        <w:gridCol w:w="10740"/>
      </w:tblGrid>
      <w:tr w:rsidR="00E4012F" w:rsidTr="00E4012F">
        <w:trPr>
          <w:trHeight w:val="15730"/>
        </w:trPr>
        <w:tc>
          <w:tcPr>
            <w:tcW w:w="10740" w:type="dxa"/>
            <w:tcBorders>
              <w:top w:val="nil"/>
              <w:left w:val="nil"/>
              <w:bottom w:val="nil"/>
              <w:right w:val="nil"/>
            </w:tcBorders>
          </w:tcPr>
          <w:p w:rsidR="00144670" w:rsidRDefault="007022D8" w:rsidP="00D217F6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>
                  <wp:extent cx="545465" cy="676275"/>
                  <wp:effectExtent l="0" t="0" r="6985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546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44670" w:rsidRDefault="00144670" w:rsidP="00144670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217F6">
              <w:rPr>
                <w:rFonts w:ascii="Times New Roman" w:hAnsi="Times New Roman" w:cs="Times New Roman"/>
                <w:b/>
                <w:sz w:val="36"/>
                <w:szCs w:val="36"/>
              </w:rPr>
              <w:t>ПАМЯТКА</w:t>
            </w:r>
          </w:p>
          <w:p w:rsidR="00D217F6" w:rsidRPr="00487220" w:rsidRDefault="008214AE" w:rsidP="00D217F6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220">
              <w:rPr>
                <w:rFonts w:ascii="Times New Roman" w:hAnsi="Times New Roman" w:cs="Times New Roman"/>
                <w:b/>
                <w:sz w:val="24"/>
                <w:szCs w:val="24"/>
              </w:rPr>
              <w:t>О СОБЛЮДЕНИИ МЕР ПОЖАРНОЙ БЕЗОПАСНОСТИ</w:t>
            </w:r>
          </w:p>
          <w:p w:rsidR="001F34E0" w:rsidRPr="00487220" w:rsidRDefault="00D217F6" w:rsidP="00D217F6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220">
              <w:rPr>
                <w:rFonts w:ascii="Times New Roman" w:hAnsi="Times New Roman" w:cs="Times New Roman"/>
                <w:b/>
                <w:sz w:val="24"/>
                <w:szCs w:val="24"/>
              </w:rPr>
              <w:t>НА ЗЕМЛЯХ СЕЛЬСКОХОЗЯЙСТВЕННОГО НАЗНАЧЕНИЯ</w:t>
            </w:r>
          </w:p>
          <w:p w:rsidR="00487220" w:rsidRDefault="00487220" w:rsidP="00E833C1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E97C37" w:rsidRPr="00487220" w:rsidRDefault="00E97C37" w:rsidP="00487220">
            <w:pPr>
              <w:pStyle w:val="a6"/>
              <w:tabs>
                <w:tab w:val="left" w:pos="318"/>
              </w:tabs>
              <w:spacing w:line="276" w:lineRule="auto"/>
              <w:ind w:left="34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ru-RU"/>
              </w:rPr>
            </w:pPr>
          </w:p>
          <w:p w:rsidR="00282159" w:rsidRPr="00FD1FBF" w:rsidRDefault="00282159" w:rsidP="00282159">
            <w:pPr>
              <w:pStyle w:val="a6"/>
              <w:numPr>
                <w:ilvl w:val="0"/>
                <w:numId w:val="1"/>
              </w:numPr>
              <w:tabs>
                <w:tab w:val="left" w:pos="460"/>
              </w:tabs>
              <w:spacing w:line="276" w:lineRule="auto"/>
              <w:ind w:left="176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215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 землях сельскохозяйственного назначения и </w:t>
            </w:r>
            <w:r w:rsidRPr="00FD1F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землях запаса </w:t>
            </w:r>
            <w:r w:rsidR="008F359A" w:rsidRPr="00FD1FBF">
              <w:rPr>
                <w:rFonts w:ascii="Times New Roman" w:hAnsi="Times New Roman" w:cs="Times New Roman"/>
                <w:b/>
                <w:sz w:val="28"/>
                <w:szCs w:val="28"/>
              </w:rPr>
              <w:t>запрещается</w:t>
            </w:r>
            <w:r w:rsidRPr="00FD1FBF">
              <w:rPr>
                <w:rFonts w:ascii="Times New Roman" w:hAnsi="Times New Roman" w:cs="Times New Roman"/>
                <w:sz w:val="28"/>
                <w:szCs w:val="28"/>
              </w:rPr>
              <w:t xml:space="preserve"> выжигание сухой травянистой растительности, стерни, пожнивных остатков</w:t>
            </w:r>
            <w:r w:rsidR="001511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="0015110A" w:rsidRPr="00DC31F3">
              <w:rPr>
                <w:rFonts w:ascii="Times New Roman" w:hAnsi="Times New Roman" w:cs="Times New Roman"/>
                <w:sz w:val="27"/>
                <w:szCs w:val="27"/>
              </w:rPr>
              <w:t>разведение костров на полях</w:t>
            </w:r>
            <w:r w:rsidRPr="00FD1F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E2DD6" w:rsidRPr="00FD1FBF" w:rsidRDefault="009E2DD6" w:rsidP="009E2DD6">
            <w:pPr>
              <w:pStyle w:val="a6"/>
              <w:numPr>
                <w:ilvl w:val="0"/>
                <w:numId w:val="1"/>
              </w:numPr>
              <w:tabs>
                <w:tab w:val="left" w:pos="460"/>
              </w:tabs>
              <w:spacing w:line="276" w:lineRule="auto"/>
              <w:ind w:left="176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1FBF">
              <w:rPr>
                <w:rFonts w:ascii="Times New Roman" w:hAnsi="Times New Roman" w:cs="Times New Roman"/>
                <w:sz w:val="28"/>
                <w:szCs w:val="28"/>
              </w:rPr>
              <w:t>Правообладатели земельных участков сельскохозяйственного назначения должны принимать меры по защите сельскохозяйственных угодий от зарастания сорной растительностью и своевременному проведению сенокошения на сенокосах</w:t>
            </w:r>
            <w:r w:rsidRPr="00FD1F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9E2DD6" w:rsidRPr="00FD1FBF" w:rsidRDefault="009E2DD6" w:rsidP="009E2DD6">
            <w:pPr>
              <w:pStyle w:val="a6"/>
              <w:numPr>
                <w:ilvl w:val="0"/>
                <w:numId w:val="1"/>
              </w:numPr>
              <w:tabs>
                <w:tab w:val="left" w:pos="460"/>
              </w:tabs>
              <w:spacing w:line="276" w:lineRule="auto"/>
              <w:ind w:left="176"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FD1FBF">
              <w:rPr>
                <w:rFonts w:ascii="Times New Roman" w:hAnsi="Times New Roman" w:cs="Times New Roman"/>
                <w:sz w:val="28"/>
                <w:szCs w:val="28"/>
              </w:rPr>
              <w:t>На период устойчивой сухой, жаркой и ветреной погоды, лица, владеющие, пользующиеся и (или) распоряжающиеся территорией, прилегающей к лесу, обязаны обеспечивать ее очистку от сухой травянистой растительности, пожнивных остатков, валежника, порубочных остатков, мусора и других горючих материалов на полосе шириной не менее 10 метров от леса либо отделять лес противопожарной минерализованной полосой шириной не менее 0,5 метра или иным противопожарным барьером</w:t>
            </w:r>
            <w:r w:rsidRPr="00FD1F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gramEnd"/>
          </w:p>
          <w:p w:rsidR="009E2DD6" w:rsidRPr="009E2DD6" w:rsidRDefault="009E2DD6" w:rsidP="009E2DD6">
            <w:pPr>
              <w:pStyle w:val="a6"/>
              <w:numPr>
                <w:ilvl w:val="0"/>
                <w:numId w:val="1"/>
              </w:numPr>
              <w:tabs>
                <w:tab w:val="left" w:pos="460"/>
              </w:tabs>
              <w:spacing w:line="276" w:lineRule="auto"/>
              <w:ind w:left="176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1FBF">
              <w:rPr>
                <w:rFonts w:ascii="Times New Roman" w:hAnsi="Times New Roman" w:cs="Times New Roman"/>
                <w:sz w:val="28"/>
                <w:szCs w:val="28"/>
              </w:rPr>
              <w:t>Временные полевые станы необходимо располагать</w:t>
            </w:r>
            <w:r w:rsidRPr="0022645F">
              <w:rPr>
                <w:rFonts w:ascii="Times New Roman" w:hAnsi="Times New Roman" w:cs="Times New Roman"/>
                <w:sz w:val="28"/>
                <w:szCs w:val="28"/>
              </w:rPr>
              <w:t xml:space="preserve"> не ближе 100 метров от хлебных массивов, токов и др. Площадки полевых станов и </w:t>
            </w:r>
            <w:proofErr w:type="spellStart"/>
            <w:r w:rsidRPr="0022645F">
              <w:rPr>
                <w:rFonts w:ascii="Times New Roman" w:hAnsi="Times New Roman" w:cs="Times New Roman"/>
                <w:sz w:val="28"/>
                <w:szCs w:val="28"/>
              </w:rPr>
              <w:t>зернотоков</w:t>
            </w:r>
            <w:proofErr w:type="spellEnd"/>
            <w:r w:rsidRPr="0022645F">
              <w:rPr>
                <w:rFonts w:ascii="Times New Roman" w:hAnsi="Times New Roman" w:cs="Times New Roman"/>
                <w:sz w:val="28"/>
                <w:szCs w:val="28"/>
              </w:rPr>
              <w:t xml:space="preserve"> должны опахиваться полосой шириной не </w:t>
            </w:r>
            <w:bookmarkStart w:id="0" w:name="_GoBack"/>
            <w:bookmarkEnd w:id="0"/>
            <w:r w:rsidRPr="0022645F">
              <w:rPr>
                <w:rFonts w:ascii="Times New Roman" w:hAnsi="Times New Roman" w:cs="Times New Roman"/>
                <w:sz w:val="28"/>
                <w:szCs w:val="28"/>
              </w:rPr>
              <w:t>менее 4 метров</w:t>
            </w:r>
            <w:r w:rsidRPr="002264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15110A" w:rsidRPr="00AB583A" w:rsidRDefault="0015110A" w:rsidP="009E2DD6">
            <w:pPr>
              <w:pStyle w:val="a6"/>
              <w:tabs>
                <w:tab w:val="left" w:pos="460"/>
              </w:tabs>
              <w:spacing w:line="276" w:lineRule="auto"/>
              <w:ind w:left="176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9E2DD6" w:rsidRPr="009E2DD6" w:rsidRDefault="00AB583A" w:rsidP="009E2DD6">
            <w:pPr>
              <w:pStyle w:val="a6"/>
              <w:tabs>
                <w:tab w:val="left" w:pos="460"/>
              </w:tabs>
              <w:spacing w:line="276" w:lineRule="auto"/>
              <w:ind w:left="176"/>
              <w:jc w:val="both"/>
              <w:rPr>
                <w:rFonts w:ascii="Times New Roman" w:hAnsi="Times New Roman" w:cs="Times New Roman"/>
                <w:b/>
                <w:sz w:val="27"/>
                <w:szCs w:val="27"/>
                <w:lang w:val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7"/>
                <w:szCs w:val="27"/>
                <w:lang w:val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110490</wp:posOffset>
                  </wp:positionH>
                  <wp:positionV relativeFrom="paragraph">
                    <wp:posOffset>-635</wp:posOffset>
                  </wp:positionV>
                  <wp:extent cx="3326130" cy="4142105"/>
                  <wp:effectExtent l="0" t="0" r="7620" b="0"/>
                  <wp:wrapSquare wrapText="bothSides"/>
                  <wp:docPr id="1" name="Рисунок 1" descr="C:\Users\kudas\Desktop\Новый точечный рисуно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kudas\Desktop\Новый точечный рисуно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6130" cy="4142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D1FBF" w:rsidRPr="00FD1FBF" w:rsidRDefault="00A02202" w:rsidP="0002146E">
            <w:pPr>
              <w:pStyle w:val="a6"/>
              <w:tabs>
                <w:tab w:val="left" w:pos="460"/>
                <w:tab w:val="center" w:pos="5492"/>
                <w:tab w:val="left" w:pos="7747"/>
              </w:tabs>
              <w:spacing w:line="276" w:lineRule="auto"/>
              <w:ind w:left="460"/>
              <w:jc w:val="both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r>
              <w:tab/>
            </w:r>
            <w:r w:rsidR="0002146E">
              <w:tab/>
            </w:r>
          </w:p>
          <w:p w:rsidR="00FD1FBF" w:rsidRPr="00FD1FBF" w:rsidRDefault="00FD1FBF" w:rsidP="0002146E">
            <w:pPr>
              <w:pStyle w:val="a6"/>
              <w:numPr>
                <w:ilvl w:val="0"/>
                <w:numId w:val="1"/>
              </w:numPr>
              <w:spacing w:line="276" w:lineRule="auto"/>
              <w:ind w:left="6697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D1F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Руководитель организации обязан организовать проведение противопожарного инструктажа с лицами, задействованными в уборке урожая, обеспечить уборочные агрегаты и автомобили первичными средствами пожаротушения (комбайны всех типов и тракторы - 2 огнетушителями,                              2 штыковыми лопатами) и исправными искрогасителями.</w:t>
            </w:r>
          </w:p>
          <w:p w:rsidR="009E2DD6" w:rsidRPr="009E2DD6" w:rsidRDefault="009E2DD6" w:rsidP="009E2DD6">
            <w:pPr>
              <w:pStyle w:val="a6"/>
              <w:tabs>
                <w:tab w:val="left" w:pos="460"/>
              </w:tabs>
              <w:spacing w:line="276" w:lineRule="auto"/>
              <w:ind w:left="5421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E2DD6" w:rsidRDefault="009E2DD6" w:rsidP="00A02202">
            <w:pPr>
              <w:pStyle w:val="a6"/>
              <w:spacing w:line="276" w:lineRule="auto"/>
              <w:ind w:left="4854"/>
              <w:jc w:val="center"/>
              <w:rPr>
                <w:lang w:val="ru-RU"/>
              </w:rPr>
            </w:pPr>
          </w:p>
          <w:p w:rsidR="0015110A" w:rsidRPr="0015110A" w:rsidRDefault="0015110A" w:rsidP="0015110A">
            <w:pPr>
              <w:tabs>
                <w:tab w:val="left" w:pos="460"/>
              </w:tabs>
              <w:spacing w:line="276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1FBF" w:rsidRPr="00FD1FBF" w:rsidRDefault="00FD1FBF" w:rsidP="00FD1FBF">
            <w:pPr>
              <w:numPr>
                <w:ilvl w:val="0"/>
                <w:numId w:val="1"/>
              </w:numPr>
              <w:tabs>
                <w:tab w:val="left" w:pos="460"/>
              </w:tabs>
              <w:spacing w:line="276" w:lineRule="auto"/>
              <w:ind w:left="34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D1F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полевых условиях хранение и заправка нефтепродуктами автомобилей и оборудования </w:t>
            </w:r>
            <w:r w:rsidRPr="00FD1F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необходимо осуществлять</w:t>
            </w:r>
            <w:r w:rsidRPr="00FD1FBF">
              <w:rPr>
                <w:rFonts w:ascii="Times New Roman" w:hAnsi="Times New Roman" w:cs="Times New Roman"/>
                <w:sz w:val="28"/>
                <w:szCs w:val="28"/>
              </w:rPr>
              <w:t xml:space="preserve"> на специальных площадках, очищенных от сухой травы, горючего мусора и опаханных полосой шириной не менее 4 метров, или на пахоте на расстоянии 100 метров от токов, стогов сена и соломы, хлебных массивов и не менее 50 метров от строений.</w:t>
            </w:r>
            <w:proofErr w:type="gramEnd"/>
          </w:p>
          <w:p w:rsidR="00FD1FBF" w:rsidRPr="0015110A" w:rsidRDefault="00FD1FBF" w:rsidP="00FD1FBF">
            <w:pPr>
              <w:numPr>
                <w:ilvl w:val="0"/>
                <w:numId w:val="1"/>
              </w:numPr>
              <w:tabs>
                <w:tab w:val="left" w:pos="318"/>
              </w:tabs>
              <w:spacing w:line="276" w:lineRule="auto"/>
              <w:ind w:left="34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1FBF">
              <w:rPr>
                <w:rFonts w:ascii="Times New Roman" w:hAnsi="Times New Roman" w:cs="Times New Roman"/>
                <w:sz w:val="28"/>
                <w:szCs w:val="28"/>
              </w:rPr>
              <w:t>Уборка зерновых начинается с разбивки хлебных массивов на участки площадью не более 50 гектаров. Между участками делаются прокосы шириной не менее 8 метров. Скошенный хлеб с прокосов немедленно убирается. Посредине прокосов делается пропашка шириной не менее 4 метров.</w:t>
            </w:r>
          </w:p>
          <w:p w:rsidR="0015110A" w:rsidRPr="0015110A" w:rsidRDefault="0015110A" w:rsidP="0015110A">
            <w:pPr>
              <w:tabs>
                <w:tab w:val="left" w:pos="318"/>
              </w:tabs>
              <w:ind w:left="34"/>
              <w:contextualSpacing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15110A" w:rsidRPr="0015110A" w:rsidRDefault="0015110A" w:rsidP="0015110A">
            <w:pPr>
              <w:tabs>
                <w:tab w:val="left" w:pos="318"/>
              </w:tabs>
              <w:spacing w:line="360" w:lineRule="auto"/>
              <w:ind w:left="34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</w:pPr>
            <w:r w:rsidRPr="0015110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ЗАПРЕЩАЕТСЯ:</w:t>
            </w:r>
          </w:p>
          <w:p w:rsidR="00FD1FBF" w:rsidRPr="00FD1FBF" w:rsidRDefault="0015110A" w:rsidP="0015110A">
            <w:pPr>
              <w:tabs>
                <w:tab w:val="left" w:pos="318"/>
              </w:tabs>
              <w:spacing w:line="276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="00FD1FBF" w:rsidRPr="00FD1FBF">
              <w:rPr>
                <w:rFonts w:ascii="Times New Roman" w:hAnsi="Times New Roman" w:cs="Times New Roman"/>
                <w:sz w:val="28"/>
                <w:szCs w:val="28"/>
              </w:rPr>
              <w:t>сеять колосовые культуры в границах полос отвода и охранных зонах железных дорог, а также в границах полос отвода и придорожных полосах автомобильных дорог. Копны скошенной на этих полосах травы необходимо размещать на расстоянии не менее 30 метров от хлебных массивов.</w:t>
            </w:r>
          </w:p>
          <w:p w:rsidR="00FD1FBF" w:rsidRPr="00FD1FBF" w:rsidRDefault="0015110A" w:rsidP="0015110A">
            <w:pPr>
              <w:tabs>
                <w:tab w:val="left" w:pos="318"/>
              </w:tabs>
              <w:spacing w:line="276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-</w:t>
            </w:r>
            <w:r w:rsidR="00FD1FBF" w:rsidRPr="00FD1FBF">
              <w:rPr>
                <w:rFonts w:ascii="Times New Roman" w:hAnsi="Times New Roman" w:cs="Times New Roman"/>
                <w:sz w:val="28"/>
                <w:szCs w:val="28"/>
              </w:rPr>
              <w:t xml:space="preserve"> в границах полос отвода и придорожных полосах автомобильных дорог, в границах полос отвода и охранных зонах железных дорог, путепроводов и продуктопроводов выжигать сухую травянистую растительность, разводить костры, сжигать хворост, порубочные остатки и горючие материалы, а также оставлять сухостойные деревья и кустарники.</w:t>
            </w:r>
          </w:p>
          <w:p w:rsidR="00FD1FBF" w:rsidRPr="00FD1FBF" w:rsidRDefault="0015110A" w:rsidP="0015110A">
            <w:pPr>
              <w:tabs>
                <w:tab w:val="left" w:pos="318"/>
              </w:tabs>
              <w:spacing w:line="276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-</w:t>
            </w:r>
            <w:r w:rsidR="00FD1FBF" w:rsidRPr="00FD1FBF">
              <w:rPr>
                <w:rFonts w:ascii="Times New Roman" w:hAnsi="Times New Roman" w:cs="Times New Roman"/>
                <w:sz w:val="28"/>
                <w:szCs w:val="28"/>
              </w:rPr>
              <w:t xml:space="preserve"> складирование сена, соломы и дров:</w:t>
            </w:r>
          </w:p>
          <w:p w:rsidR="00FD1FBF" w:rsidRPr="00FD1FBF" w:rsidRDefault="00FD1FBF" w:rsidP="00FD1FBF">
            <w:pPr>
              <w:tabs>
                <w:tab w:val="left" w:pos="318"/>
              </w:tabs>
              <w:spacing w:line="276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1FBF">
              <w:rPr>
                <w:rFonts w:ascii="Times New Roman" w:hAnsi="Times New Roman" w:cs="Times New Roman"/>
                <w:sz w:val="28"/>
                <w:szCs w:val="28"/>
              </w:rPr>
              <w:t>а) на расстоянии менее 50 метров от мостов, путепроводов, путевых сооружений и путей организованного движения поездов, а также лесных насаждений;</w:t>
            </w:r>
          </w:p>
          <w:p w:rsidR="00FD1FBF" w:rsidRPr="00FD1FBF" w:rsidRDefault="00FD1FBF" w:rsidP="00FD1FBF">
            <w:pPr>
              <w:tabs>
                <w:tab w:val="left" w:pos="318"/>
              </w:tabs>
              <w:spacing w:line="276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1FBF">
              <w:rPr>
                <w:rFonts w:ascii="Times New Roman" w:hAnsi="Times New Roman" w:cs="Times New Roman"/>
                <w:sz w:val="28"/>
                <w:szCs w:val="28"/>
              </w:rPr>
              <w:t>б) на расстоянии менее 15 метров от оси линий связи;</w:t>
            </w:r>
          </w:p>
          <w:p w:rsidR="00FD1FBF" w:rsidRPr="00FD1FBF" w:rsidRDefault="00FD1FBF" w:rsidP="00FD1FBF">
            <w:pPr>
              <w:tabs>
                <w:tab w:val="left" w:pos="318"/>
              </w:tabs>
              <w:spacing w:line="276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D1FBF">
              <w:rPr>
                <w:rFonts w:ascii="Times New Roman" w:hAnsi="Times New Roman" w:cs="Times New Roman"/>
                <w:sz w:val="28"/>
                <w:szCs w:val="28"/>
              </w:rPr>
              <w:t xml:space="preserve">в) в пределах охранных зон воздушных линий электропередачи. </w:t>
            </w:r>
          </w:p>
          <w:p w:rsidR="00FD1FBF" w:rsidRPr="00FD1FBF" w:rsidRDefault="0015110A" w:rsidP="0015110A">
            <w:pPr>
              <w:tabs>
                <w:tab w:val="left" w:pos="318"/>
              </w:tabs>
              <w:spacing w:line="276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-</w:t>
            </w:r>
            <w:r w:rsidR="00FD1FBF" w:rsidRPr="00FD1FBF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использовать противопожарные расстояния между зданиями, сооружениями и строениями для складирования материалов, оборудования и тары, для стоянки транспорта и строительства (установки) зданий и сооружений, для разведения костров и сжигания отходов и тары</w:t>
            </w:r>
            <w:r w:rsidR="00FD1FBF" w:rsidRPr="00FD1FBF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95695D" w:rsidRPr="007022D8" w:rsidRDefault="0095695D" w:rsidP="007022D8">
            <w:pPr>
              <w:pStyle w:val="a6"/>
              <w:tabs>
                <w:tab w:val="left" w:pos="318"/>
              </w:tabs>
              <w:spacing w:line="276" w:lineRule="auto"/>
              <w:ind w:left="34"/>
              <w:jc w:val="both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</w:p>
          <w:p w:rsidR="007022D8" w:rsidRPr="00BA3B9A" w:rsidRDefault="007022D8" w:rsidP="00E97C37">
            <w:pPr>
              <w:jc w:val="center"/>
              <w:rPr>
                <w:rFonts w:asciiTheme="majorHAnsi" w:hAnsiTheme="majorHAnsi" w:cs="Times New Roman"/>
                <w:i/>
                <w:sz w:val="32"/>
                <w:szCs w:val="32"/>
                <w:lang w:val="ru-RU"/>
              </w:rPr>
            </w:pPr>
            <w:r w:rsidRPr="00BA3B9A">
              <w:rPr>
                <w:rFonts w:asciiTheme="majorHAnsi" w:hAnsiTheme="majorHAnsi" w:cs="Times New Roman"/>
                <w:i/>
                <w:sz w:val="32"/>
                <w:szCs w:val="32"/>
                <w:lang w:val="ru-RU"/>
              </w:rPr>
              <w:t xml:space="preserve">ПРИ ОБРАНУЖЕНИИ ПОЖАРА ЗВОНИТЕ ПО ТЕЛЕФОНУ </w:t>
            </w:r>
            <w:r w:rsidRPr="00BA3B9A">
              <w:rPr>
                <w:rFonts w:asciiTheme="majorHAnsi" w:hAnsiTheme="majorHAnsi" w:cs="Times New Roman"/>
                <w:b/>
                <w:i/>
                <w:sz w:val="32"/>
                <w:szCs w:val="32"/>
                <w:lang w:val="ru-RU"/>
              </w:rPr>
              <w:t>01</w:t>
            </w:r>
          </w:p>
          <w:p w:rsidR="007022D8" w:rsidRDefault="007022D8" w:rsidP="00E97C37">
            <w:pPr>
              <w:jc w:val="center"/>
              <w:rPr>
                <w:rFonts w:asciiTheme="majorHAnsi" w:hAnsiTheme="majorHAnsi" w:cs="Times New Roman"/>
                <w:i/>
                <w:sz w:val="32"/>
                <w:szCs w:val="32"/>
                <w:lang w:val="ru-RU"/>
              </w:rPr>
            </w:pPr>
            <w:r w:rsidRPr="00BA3B9A">
              <w:rPr>
                <w:rFonts w:asciiTheme="majorHAnsi" w:hAnsiTheme="majorHAnsi" w:cs="Times New Roman"/>
                <w:i/>
                <w:sz w:val="32"/>
                <w:szCs w:val="32"/>
                <w:lang w:val="ru-RU"/>
              </w:rPr>
              <w:t>либо мобильной связью любого оператора</w:t>
            </w:r>
          </w:p>
          <w:p w:rsidR="007022D8" w:rsidRPr="00BA3B9A" w:rsidRDefault="0095695D" w:rsidP="00E97C37">
            <w:pPr>
              <w:jc w:val="center"/>
              <w:rPr>
                <w:rFonts w:asciiTheme="majorHAnsi" w:hAnsiTheme="majorHAnsi" w:cs="Times New Roman"/>
                <w:b/>
                <w:i/>
                <w:sz w:val="32"/>
                <w:szCs w:val="32"/>
                <w:lang w:val="ru-RU"/>
              </w:rPr>
            </w:pPr>
            <w:r>
              <w:rPr>
                <w:rFonts w:asciiTheme="majorHAnsi" w:hAnsiTheme="majorHAnsi" w:cs="Times New Roman"/>
                <w:b/>
                <w:i/>
                <w:sz w:val="32"/>
                <w:szCs w:val="32"/>
                <w:lang w:val="ru-RU"/>
              </w:rPr>
              <w:t>1</w:t>
            </w:r>
            <w:r w:rsidR="007022D8" w:rsidRPr="00BA3B9A">
              <w:rPr>
                <w:rFonts w:asciiTheme="majorHAnsi" w:hAnsiTheme="majorHAnsi" w:cs="Times New Roman"/>
                <w:b/>
                <w:i/>
                <w:sz w:val="32"/>
                <w:szCs w:val="32"/>
                <w:lang w:val="ru-RU"/>
              </w:rPr>
              <w:t>01, 112</w:t>
            </w:r>
          </w:p>
          <w:p w:rsidR="007022D8" w:rsidRPr="00BA3B9A" w:rsidRDefault="007022D8" w:rsidP="00E97C37">
            <w:pPr>
              <w:jc w:val="center"/>
              <w:rPr>
                <w:rFonts w:asciiTheme="majorHAnsi" w:hAnsiTheme="majorHAnsi" w:cs="Times New Roman"/>
                <w:i/>
                <w:sz w:val="32"/>
                <w:szCs w:val="32"/>
                <w:lang w:val="ru-RU"/>
              </w:rPr>
            </w:pPr>
            <w:r w:rsidRPr="00BA3B9A">
              <w:rPr>
                <w:rFonts w:asciiTheme="majorHAnsi" w:hAnsiTheme="majorHAnsi" w:cs="Times New Roman"/>
                <w:i/>
                <w:sz w:val="32"/>
                <w:szCs w:val="32"/>
                <w:lang w:val="ru-RU"/>
              </w:rPr>
              <w:t>и до прибытия пожарных примите возможные меры к спасению людей, имущества и ликвидации пожара</w:t>
            </w:r>
          </w:p>
          <w:p w:rsidR="007022D8" w:rsidRDefault="007022D8" w:rsidP="007022D8">
            <w:pPr>
              <w:ind w:left="-284"/>
              <w:jc w:val="center"/>
              <w:rPr>
                <w:rFonts w:asciiTheme="majorHAnsi" w:hAnsiTheme="majorHAnsi" w:cs="Times New Roman"/>
                <w:b/>
                <w:lang w:val="ru-RU"/>
              </w:rPr>
            </w:pPr>
          </w:p>
          <w:p w:rsidR="007022D8" w:rsidRDefault="00B87F69" w:rsidP="007022D8">
            <w:pPr>
              <w:jc w:val="center"/>
              <w:rPr>
                <w:rFonts w:asciiTheme="majorHAnsi" w:hAnsiTheme="majorHAnsi" w:cs="Times New Roman"/>
                <w:i/>
                <w:sz w:val="32"/>
                <w:szCs w:val="32"/>
                <w:lang w:val="ru-RU"/>
              </w:rPr>
            </w:pPr>
            <w:r w:rsidRPr="00B87F69">
              <w:rPr>
                <w:rFonts w:asciiTheme="majorHAnsi" w:hAnsiTheme="majorHAnsi" w:cs="Times New Roman"/>
                <w:b/>
                <w:noProof/>
                <w:sz w:val="24"/>
                <w:szCs w:val="24"/>
                <w:lang w:val="ru-RU"/>
              </w:rPr>
              <w:pict>
                <v:line id="Прямая соединительная линия 5" o:spid="_x0000_s1026" style="position:absolute;left:0;text-align:left;flip:y;z-index:251659264;visibility:visible;mso-width-relative:margin" from="2.55pt,9.15pt" to="520.4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" strokecolor="black [3200]" strokeweight="3pt">
                  <v:shadow on="t" color="black" opacity="22937f" origin=",.5" offset="0,.63889mm"/>
                </v:line>
              </w:pict>
            </w:r>
            <w:r w:rsidR="0022645F" w:rsidRPr="00E97C37">
              <w:rPr>
                <w:b/>
                <w:noProof/>
                <w:lang w:val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2849245</wp:posOffset>
                  </wp:positionH>
                  <wp:positionV relativeFrom="paragraph">
                    <wp:posOffset>-1622425</wp:posOffset>
                  </wp:positionV>
                  <wp:extent cx="3895725" cy="2637790"/>
                  <wp:effectExtent l="0" t="0" r="9525" b="0"/>
                  <wp:wrapSquare wrapText="bothSides"/>
                  <wp:docPr id="3" name="Рисунок 3" descr="C:\Users\kamaev\Desktop\ПАМЯТКА\Без названия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kamaev\Desktop\ПАМЯТКА\Без названия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BEBA8EAE-BF5A-486C-A8C5-ECC9F3942E4B}">
  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  <a14:imgLayer r:embed="rId9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5725" cy="2637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4012F" w:rsidRPr="008F359A" w:rsidRDefault="008F359A" w:rsidP="00E97C37">
            <w:pPr>
              <w:jc w:val="center"/>
              <w:rPr>
                <w:b/>
                <w:lang w:val="ru-RU"/>
              </w:rPr>
            </w:pPr>
            <w:r w:rsidRPr="008F359A">
              <w:rPr>
                <w:rFonts w:asciiTheme="majorHAnsi" w:hAnsiTheme="majorHAnsi" w:cs="Times New Roman"/>
                <w:b/>
                <w:i/>
                <w:lang w:val="ru-RU"/>
              </w:rPr>
              <w:t xml:space="preserve"> </w:t>
            </w:r>
          </w:p>
        </w:tc>
      </w:tr>
    </w:tbl>
    <w:p w:rsidR="00BA3B9A" w:rsidRPr="00BA3B9A" w:rsidRDefault="00BA3B9A" w:rsidP="007022D8">
      <w:pPr>
        <w:rPr>
          <w:sz w:val="6"/>
          <w:szCs w:val="6"/>
          <w:lang w:val="ru-RU"/>
        </w:rPr>
      </w:pPr>
    </w:p>
    <w:sectPr w:rsidR="00BA3B9A" w:rsidRPr="00BA3B9A" w:rsidSect="00BA3B9A">
      <w:pgSz w:w="11906" w:h="16838"/>
      <w:pgMar w:top="568" w:right="707" w:bottom="568" w:left="85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D046A3"/>
    <w:multiLevelType w:val="hybridMultilevel"/>
    <w:tmpl w:val="52641E7A"/>
    <w:lvl w:ilvl="0" w:tplc="04190005">
      <w:start w:val="1"/>
      <w:numFmt w:val="bullet"/>
      <w:lvlText w:val=""/>
      <w:lvlJc w:val="left"/>
      <w:pPr>
        <w:ind w:left="10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">
    <w:nsid w:val="75B0404F"/>
    <w:multiLevelType w:val="hybridMultilevel"/>
    <w:tmpl w:val="BA48CC02"/>
    <w:lvl w:ilvl="0" w:tplc="04190005">
      <w:start w:val="1"/>
      <w:numFmt w:val="bullet"/>
      <w:lvlText w:val=""/>
      <w:lvlJc w:val="left"/>
      <w:pPr>
        <w:ind w:left="13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E4012F"/>
    <w:rsid w:val="0002146E"/>
    <w:rsid w:val="000E4F5B"/>
    <w:rsid w:val="001234B6"/>
    <w:rsid w:val="00144670"/>
    <w:rsid w:val="0015110A"/>
    <w:rsid w:val="0019731F"/>
    <w:rsid w:val="001F34E0"/>
    <w:rsid w:val="0022645F"/>
    <w:rsid w:val="00282159"/>
    <w:rsid w:val="003C66F2"/>
    <w:rsid w:val="00487220"/>
    <w:rsid w:val="005137DD"/>
    <w:rsid w:val="00573CB2"/>
    <w:rsid w:val="00596AAB"/>
    <w:rsid w:val="006B2DE7"/>
    <w:rsid w:val="006B594E"/>
    <w:rsid w:val="007022D8"/>
    <w:rsid w:val="00746459"/>
    <w:rsid w:val="007B32C3"/>
    <w:rsid w:val="007B70AF"/>
    <w:rsid w:val="007F22D5"/>
    <w:rsid w:val="008214AE"/>
    <w:rsid w:val="00846BB9"/>
    <w:rsid w:val="00877298"/>
    <w:rsid w:val="008D4FA9"/>
    <w:rsid w:val="008F359A"/>
    <w:rsid w:val="0095695D"/>
    <w:rsid w:val="009E2DD6"/>
    <w:rsid w:val="00A02202"/>
    <w:rsid w:val="00A71F9B"/>
    <w:rsid w:val="00A87073"/>
    <w:rsid w:val="00AB583A"/>
    <w:rsid w:val="00B0328E"/>
    <w:rsid w:val="00B11B01"/>
    <w:rsid w:val="00B87F69"/>
    <w:rsid w:val="00BA3B9A"/>
    <w:rsid w:val="00BB39D5"/>
    <w:rsid w:val="00C04902"/>
    <w:rsid w:val="00C330FE"/>
    <w:rsid w:val="00CF12C0"/>
    <w:rsid w:val="00D069B7"/>
    <w:rsid w:val="00D06B09"/>
    <w:rsid w:val="00D10D3D"/>
    <w:rsid w:val="00D217F6"/>
    <w:rsid w:val="00D45048"/>
    <w:rsid w:val="00DA0511"/>
    <w:rsid w:val="00E14108"/>
    <w:rsid w:val="00E4012F"/>
    <w:rsid w:val="00E40A99"/>
    <w:rsid w:val="00E833C1"/>
    <w:rsid w:val="00E97C37"/>
    <w:rsid w:val="00F062F5"/>
    <w:rsid w:val="00F07649"/>
    <w:rsid w:val="00F07FD0"/>
    <w:rsid w:val="00F82BAE"/>
    <w:rsid w:val="00FD1F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7729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77298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01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772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7729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7298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E833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E833C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B11B01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paragraph" w:styleId="a6">
    <w:name w:val="List Paragraph"/>
    <w:basedOn w:val="a"/>
    <w:uiPriority w:val="34"/>
    <w:qFormat/>
    <w:rsid w:val="00F076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7729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1">
    <w:name w:val="heading 1"/>
    <w:basedOn w:val="a"/>
    <w:link w:val="10"/>
    <w:uiPriority w:val="9"/>
    <w:qFormat/>
    <w:rsid w:val="00877298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01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8772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7729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7298"/>
    <w:rPr>
      <w:rFonts w:ascii="Tahoma" w:eastAsia="Arial Unicode MS" w:hAnsi="Tahoma" w:cs="Tahoma"/>
      <w:color w:val="000000"/>
      <w:sz w:val="16"/>
      <w:szCs w:val="16"/>
      <w:lang w:val="ru" w:eastAsia="ru-RU"/>
    </w:rPr>
  </w:style>
  <w:style w:type="paragraph" w:customStyle="1" w:styleId="ConsPlusNormal">
    <w:name w:val="ConsPlusNormal"/>
    <w:link w:val="ConsPlusNormal0"/>
    <w:rsid w:val="00E833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E833C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B11B01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paragraph" w:styleId="a6">
    <w:name w:val="List Paragraph"/>
    <w:basedOn w:val="a"/>
    <w:uiPriority w:val="34"/>
    <w:qFormat/>
    <w:rsid w:val="00F076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(АК ГУ) Камаев А.В.</dc:creator>
  <cp:lastModifiedBy>Admin</cp:lastModifiedBy>
  <cp:revision>4</cp:revision>
  <cp:lastPrinted>2018-03-14T07:41:00Z</cp:lastPrinted>
  <dcterms:created xsi:type="dcterms:W3CDTF">2018-03-21T03:32:00Z</dcterms:created>
  <dcterms:modified xsi:type="dcterms:W3CDTF">2020-07-28T06:13:00Z</dcterms:modified>
</cp:coreProperties>
</file>